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9E2" w:rsidRPr="00C12FA5" w:rsidRDefault="008F49E2" w:rsidP="008F49E2">
      <w:pPr>
        <w:spacing w:after="0" w:line="360" w:lineRule="auto"/>
        <w:jc w:val="both"/>
        <w:rPr>
          <w:rFonts w:ascii="Palatino Linotype" w:hAnsi="Palatino Linotype" w:cs="Arial"/>
          <w:b/>
          <w:sz w:val="24"/>
          <w:szCs w:val="24"/>
          <w:lang w:val="es-MX"/>
        </w:rPr>
      </w:pPr>
      <w:r w:rsidRPr="00C12FA5">
        <w:rPr>
          <w:rFonts w:ascii="Palatino Linotype" w:hAnsi="Palatino Linotype" w:cs="Arial"/>
          <w:b/>
          <w:sz w:val="24"/>
          <w:szCs w:val="24"/>
          <w:lang w:val="es-MX"/>
        </w:rPr>
        <w:t>VOTO PARTICULAR DEL COMISIONADO JOSÉ GUADALUPE LUNA HERNÁNDEZ DEL RECURSO DE REVISIÓN 02579/INFOEM/IP/RR/2018.</w:t>
      </w:r>
    </w:p>
    <w:p w:rsidR="008F49E2" w:rsidRPr="00C12FA5" w:rsidRDefault="008F49E2" w:rsidP="008F49E2">
      <w:pPr>
        <w:spacing w:after="0" w:line="360" w:lineRule="auto"/>
        <w:jc w:val="both"/>
        <w:rPr>
          <w:rFonts w:ascii="Palatino Linotype" w:hAnsi="Palatino Linotype" w:cs="Arial"/>
          <w:sz w:val="24"/>
          <w:szCs w:val="24"/>
          <w:lang w:val="es-MX"/>
        </w:rPr>
      </w:pPr>
    </w:p>
    <w:p w:rsidR="008F49E2" w:rsidRPr="00C12FA5" w:rsidRDefault="008F49E2" w:rsidP="008F49E2">
      <w:pPr>
        <w:spacing w:after="0" w:line="360" w:lineRule="auto"/>
        <w:jc w:val="both"/>
        <w:rPr>
          <w:rFonts w:ascii="Palatino Linotype" w:hAnsi="Palatino Linotype" w:cs="Arial"/>
          <w:b/>
          <w:sz w:val="24"/>
          <w:szCs w:val="24"/>
          <w:lang w:val="es-MX"/>
        </w:rPr>
      </w:pPr>
      <w:r w:rsidRPr="00C12FA5">
        <w:rPr>
          <w:rFonts w:ascii="Palatino Linotype" w:hAnsi="Palatino Linotype" w:cs="Arial"/>
          <w:b/>
          <w:sz w:val="24"/>
          <w:szCs w:val="24"/>
          <w:lang w:val="es-MX"/>
        </w:rPr>
        <w:t>Líneas argumentativas:</w:t>
      </w:r>
    </w:p>
    <w:p w:rsidR="008F49E2" w:rsidRPr="00C12FA5" w:rsidRDefault="008F49E2" w:rsidP="008F49E2">
      <w:pPr>
        <w:spacing w:after="0" w:line="240" w:lineRule="auto"/>
        <w:jc w:val="both"/>
        <w:rPr>
          <w:rFonts w:ascii="Palatino Linotype" w:hAnsi="Palatino Linotype" w:cs="Arial"/>
          <w:sz w:val="24"/>
          <w:szCs w:val="24"/>
          <w:lang w:val="es-MX"/>
        </w:rPr>
      </w:pPr>
    </w:p>
    <w:p w:rsidR="008F49E2" w:rsidRPr="00C12FA5" w:rsidRDefault="008F49E2" w:rsidP="008F49E2">
      <w:pPr>
        <w:spacing w:after="0" w:line="360" w:lineRule="auto"/>
        <w:jc w:val="both"/>
        <w:rPr>
          <w:rFonts w:ascii="Palatino Linotype" w:hAnsi="Palatino Linotype" w:cs="Arial"/>
          <w:sz w:val="24"/>
          <w:szCs w:val="24"/>
          <w:lang w:val="es-MX"/>
        </w:rPr>
      </w:pPr>
      <w:r w:rsidRPr="00C12FA5">
        <w:rPr>
          <w:rFonts w:ascii="Palatino Linotype" w:hAnsi="Palatino Linotype" w:cs="Arial"/>
          <w:sz w:val="24"/>
          <w:szCs w:val="24"/>
          <w:lang w:val="es-MX"/>
        </w:rPr>
        <w:t>La falta de impugnación respecto al resto de los requerimientos que no fueron manifestados en el recurso de revisión, no debe entenderse como actos consentidos.</w:t>
      </w:r>
    </w:p>
    <w:p w:rsidR="008F49E2" w:rsidRPr="00C12FA5" w:rsidRDefault="008F49E2" w:rsidP="008F49E2">
      <w:pPr>
        <w:spacing w:after="0" w:line="240" w:lineRule="auto"/>
        <w:jc w:val="both"/>
        <w:rPr>
          <w:rFonts w:ascii="Palatino Linotype" w:hAnsi="Palatino Linotype" w:cs="Arial"/>
          <w:sz w:val="24"/>
          <w:szCs w:val="24"/>
          <w:lang w:val="es-MX"/>
        </w:rPr>
      </w:pPr>
    </w:p>
    <w:p w:rsidR="008F49E2" w:rsidRPr="00C12FA5" w:rsidRDefault="008F49E2" w:rsidP="008F49E2">
      <w:pPr>
        <w:spacing w:after="0" w:line="360" w:lineRule="auto"/>
        <w:jc w:val="both"/>
        <w:rPr>
          <w:rFonts w:ascii="Palatino Linotype" w:hAnsi="Palatino Linotype" w:cs="Arial"/>
          <w:sz w:val="24"/>
          <w:szCs w:val="24"/>
          <w:lang w:val="es-MX"/>
        </w:rPr>
      </w:pPr>
      <w:r w:rsidRPr="00C12FA5">
        <w:rPr>
          <w:rFonts w:ascii="Palatino Linotype" w:hAnsi="Palatino Linotype" w:cs="Arial"/>
          <w:sz w:val="24"/>
          <w:szCs w:val="24"/>
          <w:lang w:val="es-MX"/>
        </w:rPr>
        <w:t>La figura de actos consentidos no debe ser invocada en el derecho humano fundamental de acceder a la información pública gubernamental.</w:t>
      </w:r>
    </w:p>
    <w:p w:rsidR="008F49E2" w:rsidRPr="00C12FA5" w:rsidRDefault="008F49E2" w:rsidP="008F49E2">
      <w:pPr>
        <w:spacing w:after="0" w:line="240" w:lineRule="auto"/>
        <w:jc w:val="both"/>
        <w:rPr>
          <w:rFonts w:ascii="Palatino Linotype" w:hAnsi="Palatino Linotype" w:cs="Arial"/>
          <w:sz w:val="24"/>
          <w:szCs w:val="24"/>
          <w:lang w:val="es-MX"/>
        </w:rPr>
      </w:pPr>
    </w:p>
    <w:p w:rsidR="008F49E2" w:rsidRPr="00C12FA5" w:rsidRDefault="008F49E2" w:rsidP="008F49E2">
      <w:pPr>
        <w:spacing w:after="0" w:line="360" w:lineRule="auto"/>
        <w:jc w:val="both"/>
        <w:rPr>
          <w:rFonts w:ascii="Palatino Linotype" w:hAnsi="Palatino Linotype" w:cs="Arial"/>
          <w:sz w:val="24"/>
          <w:szCs w:val="24"/>
          <w:lang w:val="es-MX"/>
        </w:rPr>
      </w:pPr>
      <w:r w:rsidRPr="00C12FA5">
        <w:rPr>
          <w:rFonts w:ascii="Palatino Linotype" w:hAnsi="Palatino Linotype" w:cs="Arial"/>
          <w:sz w:val="24"/>
          <w:szCs w:val="24"/>
          <w:lang w:val="es-MX"/>
        </w:rPr>
        <w:t>El Órgano Garante del derecho de acceso a la información pública no debe imponerles las cargas formales del proceso jurisdiccional a los particulares.</w:t>
      </w:r>
    </w:p>
    <w:p w:rsidR="008F49E2" w:rsidRPr="00C12FA5" w:rsidRDefault="008F49E2" w:rsidP="008F49E2">
      <w:pPr>
        <w:spacing w:after="0" w:line="240" w:lineRule="auto"/>
        <w:jc w:val="both"/>
        <w:rPr>
          <w:rFonts w:ascii="Palatino Linotype" w:hAnsi="Palatino Linotype" w:cs="Arial"/>
          <w:sz w:val="24"/>
          <w:szCs w:val="24"/>
          <w:lang w:val="es-MX"/>
        </w:rPr>
      </w:pPr>
    </w:p>
    <w:p w:rsidR="008F49E2" w:rsidRPr="00C12FA5" w:rsidRDefault="008F49E2" w:rsidP="008F49E2">
      <w:pPr>
        <w:spacing w:after="0" w:line="360" w:lineRule="auto"/>
        <w:jc w:val="both"/>
        <w:rPr>
          <w:rFonts w:ascii="Palatino Linotype" w:hAnsi="Palatino Linotype" w:cs="Arial"/>
          <w:sz w:val="24"/>
          <w:szCs w:val="24"/>
          <w:lang w:val="es-MX"/>
        </w:rPr>
      </w:pPr>
      <w:r w:rsidRPr="00C12FA5">
        <w:rPr>
          <w:rFonts w:ascii="Palatino Linotype" w:hAnsi="Palatino Linotype" w:cs="Arial"/>
          <w:sz w:val="24"/>
          <w:szCs w:val="24"/>
          <w:lang w:val="es-MX"/>
        </w:rPr>
        <w:t>Lo que este Órgano Garante realice en materia de suplencia de la queja no afecta la igualdad de las partes sino procura el cumplimiento de los deberes de protección del derecho humano.</w:t>
      </w:r>
    </w:p>
    <w:p w:rsidR="008F49E2" w:rsidRPr="00C12FA5" w:rsidRDefault="008F49E2" w:rsidP="008F49E2">
      <w:pPr>
        <w:spacing w:after="0" w:line="240" w:lineRule="auto"/>
        <w:jc w:val="both"/>
        <w:rPr>
          <w:rFonts w:ascii="Palatino Linotype" w:hAnsi="Palatino Linotype" w:cs="Arial"/>
          <w:sz w:val="24"/>
          <w:szCs w:val="24"/>
          <w:lang w:val="es-MX"/>
        </w:rPr>
      </w:pPr>
    </w:p>
    <w:p w:rsidR="008F49E2" w:rsidRPr="00C12FA5" w:rsidRDefault="008F49E2" w:rsidP="008F49E2">
      <w:pPr>
        <w:spacing w:after="0" w:line="360" w:lineRule="auto"/>
        <w:jc w:val="both"/>
        <w:rPr>
          <w:rFonts w:ascii="Palatino Linotype" w:hAnsi="Palatino Linotype" w:cs="Arial"/>
          <w:sz w:val="24"/>
          <w:szCs w:val="24"/>
          <w:lang w:val="es-MX"/>
        </w:rPr>
      </w:pPr>
      <w:r w:rsidRPr="00C12FA5">
        <w:rPr>
          <w:rFonts w:ascii="Palatino Linotype" w:hAnsi="Palatino Linotype" w:cs="Arial"/>
          <w:sz w:val="24"/>
          <w:szCs w:val="24"/>
          <w:lang w:val="es-MX"/>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F49E2" w:rsidRPr="00C12FA5" w:rsidRDefault="008F49E2" w:rsidP="008F49E2">
      <w:pPr>
        <w:spacing w:after="0" w:line="360" w:lineRule="auto"/>
        <w:jc w:val="both"/>
        <w:rPr>
          <w:rFonts w:ascii="Palatino Linotype" w:hAnsi="Palatino Linotype" w:cs="Arial"/>
          <w:sz w:val="24"/>
          <w:szCs w:val="24"/>
          <w:lang w:val="es-MX"/>
        </w:rPr>
      </w:pPr>
    </w:p>
    <w:p w:rsidR="008F49E2" w:rsidRPr="00C12FA5" w:rsidRDefault="008F49E2" w:rsidP="008F49E2">
      <w:pPr>
        <w:spacing w:after="0" w:line="360" w:lineRule="auto"/>
        <w:jc w:val="both"/>
        <w:rPr>
          <w:rFonts w:ascii="Palatino Linotype" w:hAnsi="Palatino Linotype" w:cs="Arial"/>
          <w:sz w:val="24"/>
          <w:szCs w:val="24"/>
          <w:lang w:val="es-MX"/>
        </w:rPr>
      </w:pPr>
      <w:r w:rsidRPr="00C12FA5">
        <w:rPr>
          <w:rFonts w:ascii="Palatino Linotype" w:hAnsi="Palatino Linotype" w:cs="Arial"/>
          <w:sz w:val="24"/>
          <w:szCs w:val="24"/>
          <w:lang w:val="es-MX"/>
        </w:rPr>
        <w:lastRenderedPageBreak/>
        <w:t>Los órganos del Estado, tienen el deber de cumplir sus atribuciones, de prevenir violaciones a los derechos fundamentales.</w:t>
      </w:r>
    </w:p>
    <w:p w:rsidR="008F49E2" w:rsidRPr="00C12FA5" w:rsidRDefault="008F49E2" w:rsidP="008F49E2">
      <w:pPr>
        <w:spacing w:after="0" w:line="360" w:lineRule="auto"/>
        <w:jc w:val="both"/>
        <w:rPr>
          <w:rFonts w:ascii="Palatino Linotype" w:hAnsi="Palatino Linotype" w:cs="Arial"/>
          <w:sz w:val="24"/>
          <w:szCs w:val="24"/>
          <w:lang w:val="es-MX"/>
        </w:rPr>
      </w:pPr>
    </w:p>
    <w:p w:rsidR="008F49E2" w:rsidRPr="00C12FA5" w:rsidRDefault="008F49E2" w:rsidP="008F49E2">
      <w:pPr>
        <w:spacing w:after="0" w:line="360" w:lineRule="auto"/>
        <w:jc w:val="both"/>
        <w:rPr>
          <w:rFonts w:ascii="Palatino Linotype" w:hAnsi="Palatino Linotype" w:cs="Arial"/>
          <w:sz w:val="24"/>
          <w:szCs w:val="24"/>
          <w:lang w:val="es-MX"/>
        </w:rPr>
      </w:pPr>
    </w:p>
    <w:p w:rsidR="008F49E2" w:rsidRPr="00C12FA5" w:rsidRDefault="008F49E2" w:rsidP="008F49E2">
      <w:pPr>
        <w:spacing w:after="0" w:line="360" w:lineRule="auto"/>
        <w:jc w:val="both"/>
        <w:rPr>
          <w:rFonts w:ascii="Palatino Linotype" w:hAnsi="Palatino Linotype" w:cs="Arial"/>
          <w:sz w:val="24"/>
          <w:szCs w:val="24"/>
          <w:lang w:val="es-MX"/>
        </w:rPr>
      </w:pPr>
    </w:p>
    <w:p w:rsidR="008F49E2" w:rsidRPr="00C12FA5" w:rsidRDefault="008F49E2" w:rsidP="008F49E2">
      <w:pPr>
        <w:spacing w:after="0" w:line="360" w:lineRule="auto"/>
        <w:jc w:val="both"/>
        <w:rPr>
          <w:rFonts w:ascii="Palatino Linotype" w:hAnsi="Palatino Linotype" w:cs="Arial"/>
          <w:sz w:val="24"/>
          <w:szCs w:val="24"/>
          <w:lang w:val="es-MX"/>
        </w:rPr>
      </w:pPr>
      <w:r w:rsidRPr="00C12FA5">
        <w:rPr>
          <w:rFonts w:ascii="Palatino Linotype" w:hAnsi="Palatino Linotype" w:cs="Arial"/>
          <w:b/>
          <w:sz w:val="24"/>
          <w:szCs w:val="24"/>
          <w:lang w:val="es-MX"/>
        </w:rPr>
        <w:t>Índice</w:t>
      </w:r>
    </w:p>
    <w:sdt>
      <w:sdtPr>
        <w:rPr>
          <w:rFonts w:ascii="Palatino Linotype" w:hAnsi="Palatino Linotype"/>
        </w:rPr>
        <w:id w:val="-1628690016"/>
        <w:docPartObj>
          <w:docPartGallery w:val="Table of Contents"/>
          <w:docPartUnique/>
        </w:docPartObj>
      </w:sdtPr>
      <w:sdtEndPr>
        <w:rPr>
          <w:b/>
          <w:bCs/>
        </w:rPr>
      </w:sdtEndPr>
      <w:sdtContent>
        <w:p w:rsidR="008F49E2" w:rsidRPr="00C12FA5" w:rsidRDefault="008F49E2" w:rsidP="008F49E2">
          <w:pPr>
            <w:keepNext/>
            <w:keepLines/>
            <w:spacing w:before="240" w:after="0" w:line="360" w:lineRule="auto"/>
            <w:rPr>
              <w:rFonts w:ascii="Palatino Linotype" w:eastAsiaTheme="majorEastAsia" w:hAnsi="Palatino Linotype" w:cstheme="majorBidi"/>
              <w:color w:val="2E74B5" w:themeColor="accent1" w:themeShade="BF"/>
              <w:sz w:val="32"/>
              <w:szCs w:val="32"/>
              <w:lang w:val="es-MX" w:eastAsia="es-MX"/>
            </w:rPr>
          </w:pPr>
        </w:p>
        <w:p w:rsidR="008F49E2" w:rsidRPr="00C12FA5" w:rsidRDefault="008F49E2" w:rsidP="008F49E2">
          <w:pPr>
            <w:tabs>
              <w:tab w:val="left" w:pos="440"/>
              <w:tab w:val="right" w:leader="dot" w:pos="8828"/>
            </w:tabs>
            <w:spacing w:after="100"/>
            <w:rPr>
              <w:rFonts w:ascii="Palatino Linotype" w:eastAsiaTheme="minorEastAsia" w:hAnsi="Palatino Linotype"/>
              <w:noProof/>
              <w:lang w:val="es-MX" w:eastAsia="es-MX"/>
            </w:rPr>
          </w:pPr>
          <w:r w:rsidRPr="00C12FA5">
            <w:rPr>
              <w:rFonts w:ascii="Palatino Linotype" w:hAnsi="Palatino Linotype"/>
              <w:lang w:val="es-MX"/>
            </w:rPr>
            <w:fldChar w:fldCharType="begin"/>
          </w:r>
          <w:r w:rsidRPr="00C12FA5">
            <w:rPr>
              <w:rFonts w:ascii="Palatino Linotype" w:hAnsi="Palatino Linotype"/>
              <w:lang w:val="es-MX"/>
            </w:rPr>
            <w:instrText xml:space="preserve"> TOC \o "1-3" \h \z \u </w:instrText>
          </w:r>
          <w:r w:rsidRPr="00C12FA5">
            <w:rPr>
              <w:rFonts w:ascii="Palatino Linotype" w:hAnsi="Palatino Linotype"/>
              <w:lang w:val="es-MX"/>
            </w:rPr>
            <w:fldChar w:fldCharType="separate"/>
          </w:r>
          <w:hyperlink w:anchor="_Toc506552627" w:history="1">
            <w:r w:rsidRPr="00C12FA5">
              <w:rPr>
                <w:rFonts w:ascii="Palatino Linotype" w:hAnsi="Palatino Linotype"/>
                <w:b/>
                <w:noProof/>
                <w:color w:val="0563C1" w:themeColor="hyperlink"/>
                <w:u w:val="single"/>
                <w:lang w:val="es-MX"/>
              </w:rPr>
              <w:t>I.</w:t>
            </w:r>
            <w:r w:rsidRPr="00C12FA5">
              <w:rPr>
                <w:rFonts w:ascii="Palatino Linotype" w:eastAsiaTheme="minorEastAsia" w:hAnsi="Palatino Linotype"/>
                <w:noProof/>
                <w:lang w:val="es-MX" w:eastAsia="es-MX"/>
              </w:rPr>
              <w:tab/>
            </w:r>
            <w:r w:rsidRPr="00C12FA5">
              <w:rPr>
                <w:rFonts w:ascii="Palatino Linotype" w:hAnsi="Palatino Linotype"/>
                <w:b/>
                <w:noProof/>
                <w:color w:val="0563C1" w:themeColor="hyperlink"/>
                <w:u w:val="single"/>
                <w:lang w:val="es-MX"/>
              </w:rPr>
              <w:t>Consideraciones Generales.</w:t>
            </w:r>
            <w:r w:rsidRPr="00C12FA5">
              <w:rPr>
                <w:rFonts w:ascii="Palatino Linotype" w:hAnsi="Palatino Linotype"/>
                <w:noProof/>
                <w:webHidden/>
                <w:lang w:val="es-MX"/>
              </w:rPr>
              <w:tab/>
            </w:r>
            <w:r w:rsidRPr="00C12FA5">
              <w:rPr>
                <w:rFonts w:ascii="Palatino Linotype" w:hAnsi="Palatino Linotype"/>
                <w:noProof/>
                <w:webHidden/>
                <w:lang w:val="es-MX"/>
              </w:rPr>
              <w:fldChar w:fldCharType="begin"/>
            </w:r>
            <w:r w:rsidRPr="00C12FA5">
              <w:rPr>
                <w:rFonts w:ascii="Palatino Linotype" w:hAnsi="Palatino Linotype"/>
                <w:noProof/>
                <w:webHidden/>
                <w:lang w:val="es-MX"/>
              </w:rPr>
              <w:instrText xml:space="preserve"> PAGEREF _Toc506552627 \h </w:instrText>
            </w:r>
            <w:r w:rsidRPr="00C12FA5">
              <w:rPr>
                <w:rFonts w:ascii="Palatino Linotype" w:hAnsi="Palatino Linotype"/>
                <w:noProof/>
                <w:webHidden/>
                <w:lang w:val="es-MX"/>
              </w:rPr>
            </w:r>
            <w:r w:rsidRPr="00C12FA5">
              <w:rPr>
                <w:rFonts w:ascii="Palatino Linotype" w:hAnsi="Palatino Linotype"/>
                <w:noProof/>
                <w:webHidden/>
                <w:lang w:val="es-MX"/>
              </w:rPr>
              <w:fldChar w:fldCharType="separate"/>
            </w:r>
            <w:r w:rsidR="00C12FA5">
              <w:rPr>
                <w:rFonts w:ascii="Palatino Linotype" w:hAnsi="Palatino Linotype"/>
                <w:noProof/>
                <w:webHidden/>
                <w:lang w:val="es-MX"/>
              </w:rPr>
              <w:t>2</w:t>
            </w:r>
            <w:r w:rsidRPr="00C12FA5">
              <w:rPr>
                <w:rFonts w:ascii="Palatino Linotype" w:hAnsi="Palatino Linotype"/>
                <w:noProof/>
                <w:webHidden/>
                <w:lang w:val="es-MX"/>
              </w:rPr>
              <w:fldChar w:fldCharType="end"/>
            </w:r>
          </w:hyperlink>
        </w:p>
        <w:p w:rsidR="008F49E2" w:rsidRPr="00C12FA5" w:rsidRDefault="005F3397" w:rsidP="008F49E2">
          <w:pPr>
            <w:tabs>
              <w:tab w:val="left" w:pos="660"/>
              <w:tab w:val="right" w:leader="dot" w:pos="8828"/>
            </w:tabs>
            <w:spacing w:after="100"/>
            <w:rPr>
              <w:rFonts w:ascii="Palatino Linotype" w:eastAsiaTheme="minorEastAsia" w:hAnsi="Palatino Linotype"/>
              <w:noProof/>
              <w:lang w:val="es-MX" w:eastAsia="es-MX"/>
            </w:rPr>
          </w:pPr>
          <w:hyperlink w:anchor="_Toc506552628" w:history="1">
            <w:r w:rsidR="008F49E2" w:rsidRPr="00C12FA5">
              <w:rPr>
                <w:rFonts w:ascii="Palatino Linotype" w:hAnsi="Palatino Linotype"/>
                <w:b/>
                <w:noProof/>
                <w:color w:val="0563C1" w:themeColor="hyperlink"/>
                <w:u w:val="single"/>
                <w:lang w:val="es-MX"/>
              </w:rPr>
              <w:t>II.</w:t>
            </w:r>
            <w:r w:rsidR="008F49E2" w:rsidRPr="00C12FA5">
              <w:rPr>
                <w:rFonts w:ascii="Palatino Linotype" w:eastAsiaTheme="minorEastAsia" w:hAnsi="Palatino Linotype"/>
                <w:noProof/>
                <w:lang w:val="es-MX" w:eastAsia="es-MX"/>
              </w:rPr>
              <w:tab/>
            </w:r>
            <w:r w:rsidR="008F49E2" w:rsidRPr="00C12FA5">
              <w:rPr>
                <w:rFonts w:ascii="Palatino Linotype" w:hAnsi="Palatino Linotype"/>
                <w:b/>
                <w:noProof/>
                <w:color w:val="0563C1" w:themeColor="hyperlink"/>
                <w:u w:val="single"/>
                <w:lang w:val="es-MX"/>
              </w:rPr>
              <w:t>De los requerimientos planteados en el recurso de revisión.</w:t>
            </w:r>
            <w:r w:rsidR="008F49E2" w:rsidRPr="00C12FA5">
              <w:rPr>
                <w:rFonts w:ascii="Palatino Linotype" w:hAnsi="Palatino Linotype"/>
                <w:noProof/>
                <w:webHidden/>
                <w:lang w:val="es-MX"/>
              </w:rPr>
              <w:tab/>
            </w:r>
            <w:r w:rsidR="008F49E2" w:rsidRPr="00C12FA5">
              <w:rPr>
                <w:rFonts w:ascii="Palatino Linotype" w:hAnsi="Palatino Linotype"/>
                <w:noProof/>
                <w:webHidden/>
                <w:lang w:val="es-MX"/>
              </w:rPr>
              <w:fldChar w:fldCharType="begin"/>
            </w:r>
            <w:r w:rsidR="008F49E2" w:rsidRPr="00C12FA5">
              <w:rPr>
                <w:rFonts w:ascii="Palatino Linotype" w:hAnsi="Palatino Linotype"/>
                <w:noProof/>
                <w:webHidden/>
                <w:lang w:val="es-MX"/>
              </w:rPr>
              <w:instrText xml:space="preserve"> PAGEREF _Toc506552628 \h </w:instrText>
            </w:r>
            <w:r w:rsidR="008F49E2" w:rsidRPr="00C12FA5">
              <w:rPr>
                <w:rFonts w:ascii="Palatino Linotype" w:hAnsi="Palatino Linotype"/>
                <w:noProof/>
                <w:webHidden/>
                <w:lang w:val="es-MX"/>
              </w:rPr>
            </w:r>
            <w:r w:rsidR="008F49E2" w:rsidRPr="00C12FA5">
              <w:rPr>
                <w:rFonts w:ascii="Palatino Linotype" w:hAnsi="Palatino Linotype"/>
                <w:noProof/>
                <w:webHidden/>
                <w:lang w:val="es-MX"/>
              </w:rPr>
              <w:fldChar w:fldCharType="separate"/>
            </w:r>
            <w:r w:rsidR="00C12FA5">
              <w:rPr>
                <w:rFonts w:ascii="Palatino Linotype" w:hAnsi="Palatino Linotype"/>
                <w:noProof/>
                <w:webHidden/>
                <w:lang w:val="es-MX"/>
              </w:rPr>
              <w:t>3</w:t>
            </w:r>
            <w:r w:rsidR="008F49E2" w:rsidRPr="00C12FA5">
              <w:rPr>
                <w:rFonts w:ascii="Palatino Linotype" w:hAnsi="Palatino Linotype"/>
                <w:noProof/>
                <w:webHidden/>
                <w:lang w:val="es-MX"/>
              </w:rPr>
              <w:fldChar w:fldCharType="end"/>
            </w:r>
          </w:hyperlink>
        </w:p>
        <w:p w:rsidR="008F49E2" w:rsidRPr="00C12FA5" w:rsidRDefault="005F3397" w:rsidP="008F49E2">
          <w:pPr>
            <w:tabs>
              <w:tab w:val="left" w:pos="660"/>
              <w:tab w:val="right" w:leader="dot" w:pos="8828"/>
            </w:tabs>
            <w:spacing w:after="100"/>
            <w:rPr>
              <w:rFonts w:ascii="Palatino Linotype" w:eastAsiaTheme="minorEastAsia" w:hAnsi="Palatino Linotype"/>
              <w:noProof/>
              <w:lang w:val="es-MX" w:eastAsia="es-MX"/>
            </w:rPr>
          </w:pPr>
          <w:hyperlink w:anchor="_Toc506552629" w:history="1">
            <w:r w:rsidR="008F49E2" w:rsidRPr="00C12FA5">
              <w:rPr>
                <w:rFonts w:ascii="Palatino Linotype" w:hAnsi="Palatino Linotype"/>
                <w:b/>
                <w:noProof/>
                <w:color w:val="0563C1" w:themeColor="hyperlink"/>
                <w:u w:val="single"/>
                <w:lang w:val="es-MX"/>
              </w:rPr>
              <w:t>III.</w:t>
            </w:r>
            <w:r w:rsidR="008F49E2" w:rsidRPr="00C12FA5">
              <w:rPr>
                <w:rFonts w:ascii="Palatino Linotype" w:eastAsiaTheme="minorEastAsia" w:hAnsi="Palatino Linotype"/>
                <w:noProof/>
                <w:lang w:val="es-MX" w:eastAsia="es-MX"/>
              </w:rPr>
              <w:tab/>
            </w:r>
            <w:r w:rsidR="008F49E2" w:rsidRPr="00C12FA5">
              <w:rPr>
                <w:rFonts w:ascii="Palatino Linotype" w:hAnsi="Palatino Linotype"/>
                <w:b/>
                <w:noProof/>
                <w:color w:val="0563C1" w:themeColor="hyperlink"/>
                <w:u w:val="single"/>
                <w:lang w:val="es-MX"/>
              </w:rPr>
              <w:t>Los actos consentidos no deben invocarse en el derecho fundamental de acceder a la información pública gubernamental.</w:t>
            </w:r>
            <w:r w:rsidR="008F49E2" w:rsidRPr="00C12FA5">
              <w:rPr>
                <w:rFonts w:ascii="Palatino Linotype" w:hAnsi="Palatino Linotype"/>
                <w:noProof/>
                <w:webHidden/>
                <w:lang w:val="es-MX"/>
              </w:rPr>
              <w:tab/>
            </w:r>
            <w:r w:rsidR="008F49E2" w:rsidRPr="00C12FA5">
              <w:rPr>
                <w:rFonts w:ascii="Palatino Linotype" w:hAnsi="Palatino Linotype"/>
                <w:noProof/>
                <w:webHidden/>
                <w:lang w:val="es-MX"/>
              </w:rPr>
              <w:fldChar w:fldCharType="begin"/>
            </w:r>
            <w:r w:rsidR="008F49E2" w:rsidRPr="00C12FA5">
              <w:rPr>
                <w:rFonts w:ascii="Palatino Linotype" w:hAnsi="Palatino Linotype"/>
                <w:noProof/>
                <w:webHidden/>
                <w:lang w:val="es-MX"/>
              </w:rPr>
              <w:instrText xml:space="preserve"> PAGEREF _Toc506552629 \h </w:instrText>
            </w:r>
            <w:r w:rsidR="008F49E2" w:rsidRPr="00C12FA5">
              <w:rPr>
                <w:rFonts w:ascii="Palatino Linotype" w:hAnsi="Palatino Linotype"/>
                <w:noProof/>
                <w:webHidden/>
                <w:lang w:val="es-MX"/>
              </w:rPr>
            </w:r>
            <w:r w:rsidR="008F49E2" w:rsidRPr="00C12FA5">
              <w:rPr>
                <w:rFonts w:ascii="Palatino Linotype" w:hAnsi="Palatino Linotype"/>
                <w:noProof/>
                <w:webHidden/>
                <w:lang w:val="es-MX"/>
              </w:rPr>
              <w:fldChar w:fldCharType="separate"/>
            </w:r>
            <w:r w:rsidR="00C12FA5">
              <w:rPr>
                <w:rFonts w:ascii="Palatino Linotype" w:hAnsi="Palatino Linotype"/>
                <w:noProof/>
                <w:webHidden/>
                <w:lang w:val="es-MX"/>
              </w:rPr>
              <w:t>13</w:t>
            </w:r>
            <w:r w:rsidR="008F49E2" w:rsidRPr="00C12FA5">
              <w:rPr>
                <w:rFonts w:ascii="Palatino Linotype" w:hAnsi="Palatino Linotype"/>
                <w:noProof/>
                <w:webHidden/>
                <w:lang w:val="es-MX"/>
              </w:rPr>
              <w:fldChar w:fldCharType="end"/>
            </w:r>
          </w:hyperlink>
        </w:p>
        <w:p w:rsidR="008F49E2" w:rsidRPr="00C12FA5" w:rsidRDefault="008F49E2" w:rsidP="008F49E2">
          <w:pPr>
            <w:spacing w:line="360" w:lineRule="auto"/>
            <w:rPr>
              <w:rFonts w:ascii="Palatino Linotype" w:hAnsi="Palatino Linotype"/>
              <w:lang w:val="es-MX"/>
            </w:rPr>
          </w:pPr>
          <w:r w:rsidRPr="00C12FA5">
            <w:rPr>
              <w:rFonts w:ascii="Palatino Linotype" w:hAnsi="Palatino Linotype"/>
              <w:b/>
              <w:bCs/>
            </w:rPr>
            <w:fldChar w:fldCharType="end"/>
          </w:r>
        </w:p>
      </w:sdtContent>
    </w:sdt>
    <w:p w:rsidR="008F49E2" w:rsidRPr="00C12FA5" w:rsidRDefault="008F49E2" w:rsidP="008F49E2">
      <w:pPr>
        <w:keepNext/>
        <w:keepLines/>
        <w:spacing w:before="240" w:after="0" w:line="360" w:lineRule="auto"/>
        <w:outlineLvl w:val="0"/>
        <w:rPr>
          <w:rFonts w:ascii="Palatino Linotype" w:eastAsiaTheme="majorEastAsia" w:hAnsi="Palatino Linotype" w:cstheme="majorBidi"/>
          <w:b/>
          <w:sz w:val="24"/>
          <w:szCs w:val="24"/>
          <w:lang w:val="es-MX"/>
        </w:rPr>
      </w:pPr>
      <w:bookmarkStart w:id="0" w:name="_Toc506552627"/>
    </w:p>
    <w:p w:rsidR="008F49E2" w:rsidRPr="00C12FA5" w:rsidRDefault="008F49E2" w:rsidP="008F49E2">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r w:rsidRPr="00C12FA5">
        <w:rPr>
          <w:rFonts w:ascii="Palatino Linotype" w:eastAsiaTheme="majorEastAsia" w:hAnsi="Palatino Linotype" w:cstheme="majorBidi"/>
          <w:b/>
          <w:sz w:val="24"/>
          <w:szCs w:val="24"/>
          <w:lang w:val="es-MX"/>
        </w:rPr>
        <w:t>Consideraciones Generales.</w:t>
      </w:r>
      <w:bookmarkEnd w:id="0"/>
    </w:p>
    <w:p w:rsidR="008F49E2" w:rsidRPr="00C12FA5" w:rsidRDefault="008F49E2" w:rsidP="008F49E2">
      <w:pPr>
        <w:spacing w:after="0" w:line="360" w:lineRule="auto"/>
        <w:ind w:left="1080"/>
        <w:contextualSpacing/>
        <w:jc w:val="both"/>
        <w:rPr>
          <w:rFonts w:ascii="Palatino Linotype" w:hAnsi="Palatino Linotype" w:cs="Arial"/>
          <w:b/>
          <w:sz w:val="24"/>
          <w:szCs w:val="24"/>
          <w:lang w:val="es-MX"/>
        </w:rPr>
      </w:pPr>
    </w:p>
    <w:p w:rsidR="008F49E2" w:rsidRPr="00C12FA5" w:rsidRDefault="008F49E2" w:rsidP="008F49E2">
      <w:pPr>
        <w:numPr>
          <w:ilvl w:val="0"/>
          <w:numId w:val="1"/>
        </w:numPr>
        <w:spacing w:after="0" w:line="360" w:lineRule="auto"/>
        <w:ind w:left="426"/>
        <w:contextualSpacing/>
        <w:jc w:val="both"/>
        <w:rPr>
          <w:rFonts w:ascii="Palatino Linotype" w:hAnsi="Palatino Linotype" w:cs="Arial"/>
          <w:sz w:val="24"/>
          <w:szCs w:val="24"/>
          <w:lang w:val="es-MX"/>
        </w:rPr>
      </w:pPr>
      <w:r w:rsidRPr="00C12FA5">
        <w:rPr>
          <w:rFonts w:ascii="Palatino Linotype" w:eastAsia="Times New Roman" w:hAnsi="Palatino Linotype" w:cs="Arial"/>
          <w:sz w:val="24"/>
          <w:szCs w:val="24"/>
          <w:lang w:val="es-ES_tradnl"/>
        </w:rPr>
        <w:t xml:space="preserve">He concurrido con mi voto particular de la presente resolución emitida </w:t>
      </w:r>
      <w:r w:rsidRPr="00C12FA5">
        <w:rPr>
          <w:rFonts w:ascii="Palatino Linotype" w:hAnsi="Palatino Linotype" w:cs="Arial"/>
          <w:sz w:val="24"/>
          <w:szCs w:val="24"/>
          <w:lang w:val="es-MX"/>
        </w:rPr>
        <w:t>por el Pleno del Instituto de Transparencia, Acceso a la Información Pública y Protección de Datos Personales del Estado de México y Municipios, en su Trigésima Sesión Ordinaria de fecha veintidós (22) de agosto de dos mil dieciocho, en el recurso de revisión promovido por</w:t>
      </w:r>
      <w:r w:rsidR="00513392" w:rsidRPr="00C12FA5">
        <w:rPr>
          <w:rFonts w:ascii="Palatino Linotype" w:eastAsia="Times New Roman" w:hAnsi="Palatino Linotype" w:cs="Arial"/>
          <w:b/>
          <w:sz w:val="24"/>
          <w:szCs w:val="24"/>
          <w:lang w:eastAsia="es-ES"/>
        </w:rPr>
        <w:t xml:space="preserve"> </w:t>
      </w:r>
      <w:r w:rsidR="005A7E85">
        <w:rPr>
          <w:rFonts w:ascii="Palatino Linotype" w:eastAsia="Times New Roman" w:hAnsi="Palatino Linotype" w:cs="Arial"/>
          <w:b/>
          <w:sz w:val="24"/>
          <w:szCs w:val="24"/>
          <w:lang w:eastAsia="es-ES"/>
        </w:rPr>
        <w:t>**** **** ****</w:t>
      </w:r>
      <w:bookmarkStart w:id="1" w:name="_GoBack"/>
      <w:bookmarkEnd w:id="1"/>
      <w:r w:rsidRPr="00C12FA5">
        <w:rPr>
          <w:rFonts w:ascii="Palatino Linotype" w:hAnsi="Palatino Linotype" w:cs="Arial"/>
          <w:sz w:val="24"/>
          <w:szCs w:val="24"/>
          <w:lang w:val="es-MX"/>
        </w:rPr>
        <w:t>,</w:t>
      </w:r>
      <w:r w:rsidRPr="00C12FA5">
        <w:rPr>
          <w:rFonts w:ascii="Palatino Linotype" w:hAnsi="Palatino Linotype" w:cs="Arial"/>
          <w:b/>
          <w:sz w:val="24"/>
          <w:szCs w:val="24"/>
          <w:lang w:val="es-MX"/>
        </w:rPr>
        <w:t xml:space="preserve"> </w:t>
      </w:r>
      <w:r w:rsidRPr="00C12FA5">
        <w:rPr>
          <w:rFonts w:ascii="Palatino Linotype" w:hAnsi="Palatino Linotype" w:cs="Arial"/>
          <w:sz w:val="24"/>
          <w:szCs w:val="24"/>
          <w:lang w:val="es-MX"/>
        </w:rPr>
        <w:t xml:space="preserve">en contra de </w:t>
      </w:r>
      <w:r w:rsidR="00513392" w:rsidRPr="00C12FA5">
        <w:rPr>
          <w:rFonts w:ascii="Palatino Linotype" w:hAnsi="Palatino Linotype" w:cs="Arial"/>
          <w:sz w:val="24"/>
          <w:szCs w:val="24"/>
          <w:lang w:val="es-MX"/>
        </w:rPr>
        <w:lastRenderedPageBreak/>
        <w:t>la respuesta del</w:t>
      </w:r>
      <w:r w:rsidRPr="00C12FA5">
        <w:rPr>
          <w:rFonts w:ascii="Palatino Linotype" w:eastAsia="Times New Roman" w:hAnsi="Palatino Linotype" w:cs="Arial"/>
          <w:b/>
          <w:sz w:val="24"/>
          <w:szCs w:val="24"/>
          <w:lang w:eastAsia="es-ES"/>
        </w:rPr>
        <w:t xml:space="preserve"> </w:t>
      </w:r>
      <w:r w:rsidR="00513392" w:rsidRPr="00C12FA5">
        <w:rPr>
          <w:rFonts w:ascii="Palatino Linotype" w:eastAsia="Times New Roman" w:hAnsi="Palatino Linotype" w:cs="Arial"/>
          <w:b/>
          <w:sz w:val="24"/>
          <w:szCs w:val="24"/>
          <w:lang w:eastAsia="es-ES"/>
        </w:rPr>
        <w:t>Ayuntamiento de Chimalhuacán</w:t>
      </w:r>
      <w:r w:rsidRPr="00C12FA5">
        <w:rPr>
          <w:rFonts w:ascii="Palatino Linotype" w:eastAsia="Times New Roman" w:hAnsi="Palatino Linotype" w:cs="Arial"/>
          <w:b/>
          <w:sz w:val="24"/>
          <w:szCs w:val="24"/>
          <w:lang w:eastAsia="es-ES"/>
        </w:rPr>
        <w:t xml:space="preserve">, </w:t>
      </w:r>
      <w:r w:rsidRPr="00C12FA5">
        <w:rPr>
          <w:rFonts w:ascii="Palatino Linotype" w:hAnsi="Palatino Linotype" w:cs="Arial"/>
          <w:sz w:val="24"/>
          <w:szCs w:val="24"/>
          <w:lang w:val="es-MX"/>
        </w:rPr>
        <w:t xml:space="preserve">procedimiento al que se le asignó el número de expediente </w:t>
      </w:r>
      <w:r w:rsidRPr="00C12FA5">
        <w:rPr>
          <w:rFonts w:ascii="Palatino Linotype" w:eastAsia="Times New Roman" w:hAnsi="Palatino Linotype" w:cs="Arial"/>
          <w:b/>
          <w:bCs/>
          <w:sz w:val="24"/>
          <w:szCs w:val="24"/>
          <w:lang w:val="es-MX" w:eastAsia="es-ES"/>
        </w:rPr>
        <w:t>0</w:t>
      </w:r>
      <w:r w:rsidR="00513392" w:rsidRPr="00C12FA5">
        <w:rPr>
          <w:rFonts w:ascii="Palatino Linotype" w:eastAsia="Times New Roman" w:hAnsi="Palatino Linotype" w:cs="Arial"/>
          <w:b/>
          <w:bCs/>
          <w:sz w:val="24"/>
          <w:szCs w:val="24"/>
          <w:lang w:val="es-MX" w:eastAsia="es-ES"/>
        </w:rPr>
        <w:t>2579</w:t>
      </w:r>
      <w:r w:rsidRPr="00C12FA5">
        <w:rPr>
          <w:rFonts w:ascii="Palatino Linotype" w:eastAsia="Times New Roman" w:hAnsi="Palatino Linotype" w:cs="Arial"/>
          <w:b/>
          <w:bCs/>
          <w:sz w:val="24"/>
          <w:szCs w:val="24"/>
          <w:lang w:val="es-MX" w:eastAsia="es-ES"/>
        </w:rPr>
        <w:t>/INFOEM/IP/RR/2018.</w:t>
      </w:r>
    </w:p>
    <w:p w:rsidR="008F49E2" w:rsidRPr="00C12FA5" w:rsidRDefault="008F49E2" w:rsidP="008F49E2">
      <w:pPr>
        <w:spacing w:after="0" w:line="360" w:lineRule="auto"/>
        <w:ind w:left="426"/>
        <w:contextualSpacing/>
        <w:jc w:val="both"/>
        <w:rPr>
          <w:rFonts w:ascii="Palatino Linotype" w:hAnsi="Palatino Linotype" w:cs="Arial"/>
          <w:sz w:val="24"/>
          <w:szCs w:val="24"/>
          <w:lang w:val="es-MX"/>
        </w:rPr>
      </w:pPr>
    </w:p>
    <w:p w:rsidR="008F49E2" w:rsidRPr="00C12FA5" w:rsidRDefault="008F49E2" w:rsidP="008F49E2">
      <w:pPr>
        <w:numPr>
          <w:ilvl w:val="0"/>
          <w:numId w:val="1"/>
        </w:numPr>
        <w:spacing w:before="240" w:after="240" w:line="360" w:lineRule="auto"/>
        <w:ind w:right="49"/>
        <w:contextualSpacing/>
        <w:jc w:val="both"/>
        <w:rPr>
          <w:rFonts w:ascii="Palatino Linotype" w:hAnsi="Palatino Linotype" w:cs="Arial"/>
          <w:sz w:val="24"/>
          <w:szCs w:val="24"/>
          <w:lang w:val="es-MX"/>
        </w:rPr>
      </w:pPr>
      <w:r w:rsidRPr="00C12FA5">
        <w:rPr>
          <w:rFonts w:ascii="Palatino Linotype" w:hAnsi="Palatino Linotype" w:cs="Arial"/>
          <w:color w:val="000000" w:themeColor="text1"/>
          <w:sz w:val="24"/>
          <w:szCs w:val="24"/>
        </w:rPr>
        <w:t xml:space="preserve">La resolución puntualmente determina </w:t>
      </w:r>
      <w:r w:rsidRPr="00C12FA5">
        <w:rPr>
          <w:rFonts w:ascii="Palatino Linotype" w:hAnsi="Palatino Linotype" w:cs="Arial"/>
          <w:b/>
          <w:color w:val="000000" w:themeColor="text1"/>
          <w:sz w:val="24"/>
          <w:szCs w:val="24"/>
        </w:rPr>
        <w:t>MODIFICAR</w:t>
      </w:r>
      <w:r w:rsidRPr="00C12FA5">
        <w:rPr>
          <w:rFonts w:ascii="Palatino Linotype" w:hAnsi="Palatino Linotype" w:cs="Arial"/>
          <w:color w:val="000000" w:themeColor="text1"/>
          <w:sz w:val="24"/>
          <w:szCs w:val="24"/>
        </w:rPr>
        <w:t xml:space="preserve"> la respuesta del Sujeto Obligado y </w:t>
      </w:r>
      <w:r w:rsidRPr="00C12FA5">
        <w:rPr>
          <w:rFonts w:ascii="Palatino Linotype" w:hAnsi="Palatino Linotype" w:cs="Arial"/>
          <w:b/>
          <w:color w:val="000000" w:themeColor="text1"/>
          <w:sz w:val="24"/>
          <w:szCs w:val="24"/>
        </w:rPr>
        <w:t>ORDENAR</w:t>
      </w:r>
      <w:r w:rsidRPr="00C12FA5">
        <w:rPr>
          <w:rFonts w:ascii="Palatino Linotype" w:hAnsi="Palatino Linotype" w:cs="Arial"/>
          <w:color w:val="000000" w:themeColor="text1"/>
          <w:sz w:val="24"/>
          <w:szCs w:val="24"/>
        </w:rPr>
        <w:t xml:space="preserve"> la entrega</w:t>
      </w:r>
      <w:r w:rsidRPr="00C12FA5">
        <w:rPr>
          <w:rFonts w:ascii="Palatino Linotype" w:hAnsi="Palatino Linotype" w:cs="Arial"/>
          <w:sz w:val="24"/>
          <w:szCs w:val="24"/>
          <w:lang w:val="es-MX"/>
        </w:rPr>
        <w:t xml:space="preserve"> de la información, sin embargo, mi voto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8F49E2" w:rsidRPr="00C12FA5" w:rsidRDefault="008F49E2" w:rsidP="008F49E2">
      <w:pPr>
        <w:ind w:left="720"/>
        <w:contextualSpacing/>
        <w:rPr>
          <w:rFonts w:ascii="Palatino Linotype" w:hAnsi="Palatino Linotype" w:cs="Arial"/>
          <w:sz w:val="24"/>
          <w:szCs w:val="24"/>
          <w:lang w:val="es-MX"/>
        </w:rPr>
      </w:pPr>
    </w:p>
    <w:p w:rsidR="008F49E2" w:rsidRPr="00C12FA5" w:rsidRDefault="008F49E2" w:rsidP="008F49E2">
      <w:pPr>
        <w:numPr>
          <w:ilvl w:val="0"/>
          <w:numId w:val="1"/>
        </w:numPr>
        <w:spacing w:line="360" w:lineRule="auto"/>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8F49E2" w:rsidRPr="00C12FA5" w:rsidRDefault="008F49E2" w:rsidP="008F49E2">
      <w:pPr>
        <w:ind w:left="720"/>
        <w:contextualSpacing/>
        <w:rPr>
          <w:rFonts w:ascii="Palatino Linotype" w:hAnsi="Palatino Linotype" w:cs="Arial"/>
          <w:sz w:val="24"/>
          <w:szCs w:val="24"/>
          <w:lang w:val="es-MX"/>
        </w:rPr>
      </w:pPr>
    </w:p>
    <w:p w:rsidR="008F49E2" w:rsidRPr="00C12FA5" w:rsidRDefault="008F49E2" w:rsidP="008F49E2">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2" w:name="_Toc506552628"/>
      <w:r w:rsidRPr="00C12FA5">
        <w:rPr>
          <w:rFonts w:ascii="Palatino Linotype" w:eastAsiaTheme="majorEastAsia" w:hAnsi="Palatino Linotype" w:cstheme="majorBidi"/>
          <w:b/>
          <w:sz w:val="24"/>
          <w:szCs w:val="24"/>
          <w:lang w:val="es-MX"/>
        </w:rPr>
        <w:t>De los requerimientos planteados en el recurso de revisión.</w:t>
      </w:r>
      <w:bookmarkEnd w:id="2"/>
    </w:p>
    <w:p w:rsidR="008F49E2" w:rsidRPr="00C12FA5" w:rsidRDefault="008F49E2" w:rsidP="008F49E2">
      <w:pPr>
        <w:spacing w:line="360" w:lineRule="auto"/>
        <w:ind w:left="1080"/>
        <w:contextualSpacing/>
        <w:jc w:val="both"/>
        <w:rPr>
          <w:rFonts w:ascii="Palatino Linotype" w:hAnsi="Palatino Linotype" w:cs="Arial"/>
          <w:sz w:val="24"/>
          <w:szCs w:val="24"/>
          <w:lang w:val="es-MX"/>
        </w:rPr>
      </w:pPr>
    </w:p>
    <w:p w:rsidR="008F49E2" w:rsidRPr="00C12FA5" w:rsidRDefault="008F49E2" w:rsidP="008F49E2">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C12FA5">
        <w:rPr>
          <w:rFonts w:ascii="Palatino Linotype" w:hAnsi="Palatino Linotype" w:cs="Arial"/>
          <w:sz w:val="24"/>
          <w:szCs w:val="24"/>
          <w:lang w:val="es-MX"/>
        </w:rPr>
        <w:t>El particular solicitó al Sujeto Obligado la siguiente información:</w:t>
      </w:r>
    </w:p>
    <w:p w:rsidR="008F49E2" w:rsidRPr="00C12FA5" w:rsidRDefault="008F49E2" w:rsidP="008F49E2">
      <w:pPr>
        <w:spacing w:after="0" w:line="360" w:lineRule="auto"/>
        <w:ind w:left="360"/>
        <w:contextualSpacing/>
        <w:jc w:val="both"/>
        <w:rPr>
          <w:rFonts w:ascii="Palatino Linotype" w:eastAsia="Times New Roman" w:hAnsi="Palatino Linotype" w:cs="Times New Roman"/>
          <w:i/>
          <w:sz w:val="24"/>
          <w:szCs w:val="24"/>
          <w:lang w:val="es-ES_tradnl" w:eastAsia="es-ES"/>
        </w:rPr>
      </w:pPr>
      <w:r w:rsidRPr="00C12FA5">
        <w:rPr>
          <w:rFonts w:ascii="Palatino Linotype" w:eastAsia="Times New Roman" w:hAnsi="Palatino Linotype" w:cs="Times New Roman"/>
          <w:i/>
          <w:sz w:val="24"/>
          <w:szCs w:val="24"/>
          <w:lang w:val="es-ES_tradnl" w:eastAsia="es-ES"/>
        </w:rPr>
        <w:t xml:space="preserve"> </w:t>
      </w:r>
    </w:p>
    <w:p w:rsidR="008F49E2" w:rsidRPr="00C12FA5" w:rsidRDefault="008F49E2" w:rsidP="008F49E2">
      <w:pPr>
        <w:spacing w:before="240" w:after="240" w:line="276" w:lineRule="auto"/>
        <w:ind w:left="851" w:right="901"/>
        <w:jc w:val="both"/>
        <w:rPr>
          <w:rFonts w:ascii="Palatino Linotype" w:eastAsia="Times New Roman" w:hAnsi="Palatino Linotype" w:cs="Arial"/>
          <w:i/>
          <w:lang w:eastAsia="es-ES"/>
        </w:rPr>
      </w:pPr>
      <w:r w:rsidRPr="00C12FA5">
        <w:rPr>
          <w:rFonts w:ascii="Palatino Linotype" w:eastAsia="Times New Roman" w:hAnsi="Palatino Linotype" w:cs="Arial"/>
          <w:i/>
          <w:lang w:val="es-MX" w:eastAsia="es-ES"/>
        </w:rPr>
        <w:t>“</w:t>
      </w:r>
      <w:r w:rsidR="00513392" w:rsidRPr="00C12FA5">
        <w:rPr>
          <w:rFonts w:ascii="Palatino Linotype" w:eastAsia="Times New Roman" w:hAnsi="Palatino Linotype" w:cs="Arial"/>
          <w:i/>
          <w:lang w:eastAsia="es-ES"/>
        </w:rPr>
        <w:t xml:space="preserve">Con base en lo establecido en P.O.G. del Edo. </w:t>
      </w:r>
      <w:proofErr w:type="gramStart"/>
      <w:r w:rsidR="00513392" w:rsidRPr="00C12FA5">
        <w:rPr>
          <w:rFonts w:ascii="Palatino Linotype" w:eastAsia="Times New Roman" w:hAnsi="Palatino Linotype" w:cs="Arial"/>
          <w:i/>
          <w:lang w:eastAsia="es-ES"/>
        </w:rPr>
        <w:t>de</w:t>
      </w:r>
      <w:proofErr w:type="gramEnd"/>
      <w:r w:rsidR="00513392" w:rsidRPr="00C12FA5">
        <w:rPr>
          <w:rFonts w:ascii="Palatino Linotype" w:eastAsia="Times New Roman" w:hAnsi="Palatino Linotype" w:cs="Arial"/>
          <w:i/>
          <w:lang w:eastAsia="es-ES"/>
        </w:rPr>
        <w:t xml:space="preserve"> </w:t>
      </w:r>
      <w:proofErr w:type="spellStart"/>
      <w:r w:rsidR="00513392" w:rsidRPr="00C12FA5">
        <w:rPr>
          <w:rFonts w:ascii="Palatino Linotype" w:eastAsia="Times New Roman" w:hAnsi="Palatino Linotype" w:cs="Arial"/>
          <w:i/>
          <w:lang w:eastAsia="es-ES"/>
        </w:rPr>
        <w:t>Méx</w:t>
      </w:r>
      <w:proofErr w:type="spellEnd"/>
      <w:r w:rsidR="00513392" w:rsidRPr="00C12FA5">
        <w:rPr>
          <w:rFonts w:ascii="Palatino Linotype" w:eastAsia="Times New Roman" w:hAnsi="Palatino Linotype" w:cs="Arial"/>
          <w:i/>
          <w:lang w:eastAsia="es-ES"/>
        </w:rPr>
        <w:t xml:space="preserve">., Núm. 64, de 4 de Abril de 2008, en lo decretado en el numeral 149, Art. 1, 3, 5 </w:t>
      </w:r>
      <w:proofErr w:type="spellStart"/>
      <w:r w:rsidR="00513392" w:rsidRPr="00C12FA5">
        <w:rPr>
          <w:rFonts w:ascii="Palatino Linotype" w:eastAsia="Times New Roman" w:hAnsi="Palatino Linotype" w:cs="Arial"/>
          <w:i/>
          <w:lang w:eastAsia="es-ES"/>
        </w:rPr>
        <w:t>fracc</w:t>
      </w:r>
      <w:proofErr w:type="spellEnd"/>
      <w:r w:rsidR="00513392" w:rsidRPr="00C12FA5">
        <w:rPr>
          <w:rFonts w:ascii="Palatino Linotype" w:eastAsia="Times New Roman" w:hAnsi="Palatino Linotype" w:cs="Arial"/>
          <w:i/>
          <w:lang w:eastAsia="es-ES"/>
        </w:rPr>
        <w:t xml:space="preserve">. VI, XII; 13, 16, 17, 20, 21, para el desarrollo de sus facultades, funciones, atribuciones, derechos y obligaciones como ente público descentralizado IMCUFIDECH., y dado que existe dentro de la estructura orgánica de este municipio a la fecha, solicito lo siguiente: 1.- Nombre y documento por el cual se designa a los integrantes de la </w:t>
      </w:r>
      <w:r w:rsidR="00513392" w:rsidRPr="00C12FA5">
        <w:rPr>
          <w:rFonts w:ascii="Palatino Linotype" w:eastAsia="Times New Roman" w:hAnsi="Palatino Linotype" w:cs="Arial"/>
          <w:i/>
          <w:lang w:eastAsia="es-ES"/>
        </w:rPr>
        <w:lastRenderedPageBreak/>
        <w:t>Junta Directiva del Instituto Municipal de Cultura Física y Deporte de Chimalhuacán como organismo público descentralizado, de acuerdo al Art. 18 del mismo documento normativo. 2.- Solicito las actas de acuerdos de sesiones celebradas por año fiscal a partir de la fecha que por decreto se establece el Instituto Municipal de Cultura Física y Deporte de Chimalhuacán como organismo público descentralizado, que por derecho ciudadano a la información pública y de acuerdo a la obligación de transparentar sus acciones en virtud de sus facultades, funciones y atribuciones y que debe hacer público cada ente de gobierno en ejercicio de recursos públicos que establece la Ley de Transparencia, Acceso a la Información Pública del Estado de México y Municipios y Lineamientos Técnicos Generales para la Publicación de la Información en el portal de IPOMEX de cada ente Público corresponde? 3.- Que explique el H. Ayuntamiento de Chimalhuacán de manera fundada y motivada, ¿cuáles fueron las Acciones realizadas para la desincorporación del Instituto Municipal de Cultura Física y Deporte de Chimalhuacán como organismo público descentralizado y si se encuentran documentadas y publicadas cada una de esas acciones; y el por qué aún se encuentra dentro de la estructura orgánica de este municipio como anidad administrativa adscrita? 4.- Si el H. Ayuntamiento de Chimalhuacán recibe y canaliza las solicitudes de trasparencia dirigidas al Instituto Municipal de Cultura Física y Deporte de Chimalhuacán como organismo público descentralizado, dado que no se encuentra habilitado el portal oficial del ente en mención y que explique por qué no cuenta dicha liga al portal? 5.- Cual es la estructura orgánica interna y responsable de cada unidad administrativa con que cuenta la Dirección Administrativa del Instituto Municipal de Cultura Física y Deporte de Chimalhuacán</w:t>
      </w:r>
      <w:proofErr w:type="gramStart"/>
      <w:r w:rsidR="00513392" w:rsidRPr="00C12FA5">
        <w:rPr>
          <w:rFonts w:ascii="Palatino Linotype" w:eastAsia="Times New Roman" w:hAnsi="Palatino Linotype" w:cs="Arial"/>
          <w:i/>
          <w:lang w:eastAsia="es-ES"/>
        </w:rPr>
        <w:t>?</w:t>
      </w:r>
      <w:proofErr w:type="gramEnd"/>
      <w:r w:rsidR="00513392" w:rsidRPr="00C12FA5">
        <w:rPr>
          <w:rFonts w:ascii="Palatino Linotype" w:eastAsia="Times New Roman" w:hAnsi="Palatino Linotype" w:cs="Arial"/>
          <w:i/>
          <w:lang w:eastAsia="es-ES"/>
        </w:rPr>
        <w:t xml:space="preserve"> 6.- Padrón de instalaciones deportivas dentro de todo el municipio</w:t>
      </w:r>
      <w:proofErr w:type="gramStart"/>
      <w:r w:rsidR="00513392" w:rsidRPr="00C12FA5">
        <w:rPr>
          <w:rFonts w:ascii="Palatino Linotype" w:eastAsia="Times New Roman" w:hAnsi="Palatino Linotype" w:cs="Arial"/>
          <w:i/>
          <w:lang w:eastAsia="es-ES"/>
        </w:rPr>
        <w:t>?</w:t>
      </w:r>
      <w:proofErr w:type="gramEnd"/>
      <w:r w:rsidR="00513392" w:rsidRPr="00C12FA5">
        <w:rPr>
          <w:rFonts w:ascii="Palatino Linotype" w:eastAsia="Times New Roman" w:hAnsi="Palatino Linotype" w:cs="Arial"/>
          <w:i/>
          <w:lang w:eastAsia="es-ES"/>
        </w:rPr>
        <w:t xml:space="preserve"> 7.- Cual es el presupuesto asignado por ejercicio fiscal a partir de su conformación como Instituto Municipal de Cultura Física y Deporte de Chimalhuacán como organismo público descentralizado y programa anual presupuestario</w:t>
      </w:r>
      <w:proofErr w:type="gramStart"/>
      <w:r w:rsidR="00513392" w:rsidRPr="00C12FA5">
        <w:rPr>
          <w:rFonts w:ascii="Palatino Linotype" w:eastAsia="Times New Roman" w:hAnsi="Palatino Linotype" w:cs="Arial"/>
          <w:i/>
          <w:lang w:eastAsia="es-ES"/>
        </w:rPr>
        <w:t>?</w:t>
      </w:r>
      <w:proofErr w:type="gramEnd"/>
      <w:r w:rsidR="00513392" w:rsidRPr="00C12FA5">
        <w:rPr>
          <w:rFonts w:ascii="Palatino Linotype" w:eastAsia="Times New Roman" w:hAnsi="Palatino Linotype" w:cs="Arial"/>
          <w:i/>
          <w:lang w:eastAsia="es-ES"/>
        </w:rPr>
        <w:t xml:space="preserve"> 8.- Experiencia laboral de los titulares de las áreas de Dirección, Finanzas, Transparencia, Planeación y contraloría del Instituto Municipal de Cultura Física y Deporte de Chimalhuacán como organismo público descentralizado y si cuenta con personal por honorarios </w:t>
      </w:r>
      <w:r w:rsidR="00513392" w:rsidRPr="00C12FA5">
        <w:rPr>
          <w:rFonts w:ascii="Palatino Linotype" w:eastAsia="Times New Roman" w:hAnsi="Palatino Linotype" w:cs="Arial"/>
          <w:i/>
          <w:lang w:eastAsia="es-ES"/>
        </w:rPr>
        <w:lastRenderedPageBreak/>
        <w:t xml:space="preserve">y/o asesores, y si cuenta con ellos solicito nombre y experiencia el en área. 9.- Gasto asignado en obras de infraestructura para la cultura física y el deporte y cuales son dichas obras. 10.- Gasto ejercido por la realización y/o asistencia de justas deportivas por categoría, disciplina o actividad física deportiva. 11.- Solicito el Reglamento Interno del Instituto Municipal de Cultura Física y Deporte de Chimalhuacán como organismo público descentralizado, que por derecho ciudadano a la información pública y de acuerdo a la obligación de transparentar de sus acciones en virtud de sus facultades y funciones que debe hacer público cada ente de gobierno en ejercicio de recursos públicos que establece la Ley de Transparencia, Acceso a la Información Pública del Estado de México y Municipios y Lineamientos Técnicos Generales para la Publicación de la Información en el portal de IPOMEX de cada ente Público corresponde. 12.- Solicito los manuales de operación y de organización, reglamentos, protocolos de atención y seguridad del Instituto Municipal de Cultura Física y Deporte de Chimalhuacán como organismo público descentralizado, que por derecho ciudadano a la información pública y de acuerdo a la obligación de transparentar sus acciones en virtud de sus facultades, funciones y atribuciones y que debe hacer público cada ente de gobierno en ejercicio de recursos públicos que establece la Ley de Transparencia, Acceso a la Información Pública del Estado de México y Municipios y Lineamientos Técnicos Generales para la Publicación de la Información en el portal de IPOMEX de cada ente Público corresponde. 13.- Solicito su Programa de Evaluación 2017 y 2018 del Instituto Municipal de Cultura Física y Deporte de Chimalhuacán, que se realiza a los programas presupuestarios. 14.- Quien es el responsable a cargo la administración de las albercas ubicadas el cerro el </w:t>
      </w:r>
      <w:proofErr w:type="spellStart"/>
      <w:r w:rsidR="00513392" w:rsidRPr="00C12FA5">
        <w:rPr>
          <w:rFonts w:ascii="Palatino Linotype" w:eastAsia="Times New Roman" w:hAnsi="Palatino Linotype" w:cs="Arial"/>
          <w:i/>
          <w:lang w:eastAsia="es-ES"/>
        </w:rPr>
        <w:t>Chimalhuache</w:t>
      </w:r>
      <w:proofErr w:type="spellEnd"/>
      <w:r w:rsidR="00513392" w:rsidRPr="00C12FA5">
        <w:rPr>
          <w:rFonts w:ascii="Palatino Linotype" w:eastAsia="Times New Roman" w:hAnsi="Palatino Linotype" w:cs="Arial"/>
          <w:i/>
          <w:lang w:eastAsia="es-ES"/>
        </w:rPr>
        <w:t>, costo y reglas de operación y/o protocolos de seguridad implementados para las mismas</w:t>
      </w:r>
      <w:r w:rsidRPr="00C12FA5">
        <w:rPr>
          <w:rFonts w:ascii="Palatino Linotype" w:eastAsia="Times New Roman" w:hAnsi="Palatino Linotype" w:cs="Arial"/>
          <w:i/>
          <w:lang w:eastAsia="es-ES"/>
        </w:rPr>
        <w:t>.” (Sic.)</w:t>
      </w:r>
    </w:p>
    <w:p w:rsidR="00513392" w:rsidRPr="00C12FA5" w:rsidRDefault="00513392" w:rsidP="008F49E2">
      <w:pPr>
        <w:spacing w:before="240" w:after="240" w:line="276" w:lineRule="auto"/>
        <w:ind w:left="851" w:right="901"/>
        <w:jc w:val="both"/>
        <w:rPr>
          <w:rFonts w:ascii="Palatino Linotype" w:eastAsia="Times New Roman" w:hAnsi="Palatino Linotype" w:cs="Arial"/>
          <w:i/>
          <w:lang w:eastAsia="es-ES"/>
        </w:rPr>
      </w:pPr>
    </w:p>
    <w:p w:rsidR="008F49E2" w:rsidRPr="00C12FA5" w:rsidRDefault="008F49E2" w:rsidP="008F49E2">
      <w:pPr>
        <w:numPr>
          <w:ilvl w:val="0"/>
          <w:numId w:val="1"/>
        </w:numPr>
        <w:spacing w:after="0" w:line="360" w:lineRule="auto"/>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El Sujeto Obligado dio como respuesta lo siguiente</w:t>
      </w:r>
      <w:r w:rsidRPr="00C12FA5">
        <w:rPr>
          <w:rFonts w:ascii="Palatino Linotype" w:hAnsi="Palatino Linotype" w:cs="Arial"/>
          <w:i/>
          <w:sz w:val="24"/>
          <w:szCs w:val="24"/>
          <w:lang w:val="es-MX"/>
        </w:rPr>
        <w:t>:</w:t>
      </w:r>
    </w:p>
    <w:p w:rsidR="00513392" w:rsidRPr="00C12FA5" w:rsidRDefault="00513392" w:rsidP="00513392">
      <w:pPr>
        <w:spacing w:after="0" w:line="360" w:lineRule="auto"/>
        <w:ind w:left="360"/>
        <w:contextualSpacing/>
        <w:jc w:val="both"/>
        <w:rPr>
          <w:rFonts w:ascii="Palatino Linotype" w:hAnsi="Palatino Linotype" w:cs="Arial"/>
          <w:sz w:val="24"/>
          <w:szCs w:val="24"/>
          <w:lang w:val="es-MX"/>
        </w:rPr>
      </w:pP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lastRenderedPageBreak/>
        <w:t xml:space="preserve">-“ </w:t>
      </w:r>
      <w:hyperlink r:id="rId7" w:tgtFrame="_blank" w:history="1">
        <w:r w:rsidRPr="00C12FA5">
          <w:rPr>
            <w:rFonts w:ascii="Palatino Linotype" w:hAnsi="Palatino Linotype" w:cs="Arial"/>
            <w:i/>
          </w:rPr>
          <w:t>SOLICITUD 00092 SAIMEX 2018.pdf</w:t>
        </w:r>
      </w:hyperlink>
      <w:r w:rsidRPr="00C12FA5">
        <w:rPr>
          <w:rFonts w:ascii="Palatino Linotype" w:hAnsi="Palatino Linotype" w:cs="Arial"/>
          <w:i/>
        </w:rPr>
        <w:t xml:space="preserve">”: </w:t>
      </w:r>
      <w:r w:rsidRPr="00C12FA5">
        <w:rPr>
          <w:rFonts w:ascii="Palatino Linotype" w:hAnsi="Palatino Linotype" w:cs="Arial"/>
        </w:rPr>
        <w:t>Consta del escrito de respuesta signado por la Tesorería Municipal del Ayuntamiento de Chimalhuacán.</w:t>
      </w:r>
    </w:p>
    <w:p w:rsidR="00513392" w:rsidRPr="00C12FA5" w:rsidRDefault="00513392" w:rsidP="00513392">
      <w:pPr>
        <w:spacing w:after="240" w:line="360" w:lineRule="auto"/>
        <w:ind w:left="426" w:right="616"/>
        <w:jc w:val="both"/>
        <w:rPr>
          <w:rFonts w:ascii="Palatino Linotype" w:hAnsi="Palatino Linotype" w:cs="Arial"/>
          <w:i/>
        </w:rPr>
      </w:pPr>
      <w:r w:rsidRPr="00C12FA5">
        <w:rPr>
          <w:rFonts w:ascii="Palatino Linotype" w:hAnsi="Palatino Linotype" w:cs="Arial"/>
          <w:i/>
        </w:rPr>
        <w:t xml:space="preserve">-“ </w:t>
      </w:r>
      <w:hyperlink r:id="rId8" w:tgtFrame="_blank" w:history="1">
        <w:r w:rsidRPr="00C12FA5">
          <w:rPr>
            <w:rFonts w:ascii="Palatino Linotype" w:hAnsi="Palatino Linotype" w:cs="Arial"/>
            <w:i/>
          </w:rPr>
          <w:t>SOLICITUD 00092 SAIMEX 2018.docx</w:t>
        </w:r>
      </w:hyperlink>
      <w:r w:rsidRPr="00C12FA5">
        <w:rPr>
          <w:rFonts w:ascii="Palatino Linotype" w:hAnsi="Palatino Linotype" w:cs="Arial"/>
          <w:i/>
        </w:rPr>
        <w:t xml:space="preserve">”: </w:t>
      </w:r>
      <w:r w:rsidRPr="00C12FA5">
        <w:rPr>
          <w:rFonts w:ascii="Palatino Linotype" w:hAnsi="Palatino Linotype" w:cs="Arial"/>
        </w:rPr>
        <w:t>Consta del escrito de respuesta signado por el Secretario del Ayuntamiento de Chimalhuacán.</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9" w:tgtFrame="_blank" w:history="1">
        <w:r w:rsidRPr="00C12FA5">
          <w:rPr>
            <w:rFonts w:ascii="Palatino Linotype" w:hAnsi="Palatino Linotype" w:cs="Arial"/>
            <w:i/>
          </w:rPr>
          <w:t>ACTA DE CABILDO 68-2017.pdf</w:t>
        </w:r>
      </w:hyperlink>
      <w:r w:rsidRPr="00C12FA5">
        <w:rPr>
          <w:rFonts w:ascii="Palatino Linotype" w:hAnsi="Palatino Linotype" w:cs="Arial"/>
          <w:i/>
        </w:rPr>
        <w:t xml:space="preserve">”: </w:t>
      </w:r>
      <w:r w:rsidRPr="00C12FA5">
        <w:rPr>
          <w:rFonts w:ascii="Palatino Linotype" w:hAnsi="Palatino Linotype" w:cs="Arial"/>
        </w:rPr>
        <w:t>Consistente en el Acta de la Sesión Cabildo del Ayuntamiento de fecha veintiuno de abril de dos mil diecisiete.</w:t>
      </w:r>
    </w:p>
    <w:p w:rsidR="00513392" w:rsidRPr="00C12FA5" w:rsidRDefault="00513392" w:rsidP="00513392">
      <w:pPr>
        <w:spacing w:after="240" w:line="360" w:lineRule="auto"/>
        <w:ind w:left="426" w:right="616"/>
        <w:jc w:val="both"/>
        <w:rPr>
          <w:rFonts w:ascii="Palatino Linotype" w:hAnsi="Palatino Linotype" w:cs="Arial"/>
          <w:i/>
        </w:rPr>
      </w:pPr>
      <w:r w:rsidRPr="00C12FA5">
        <w:rPr>
          <w:rFonts w:ascii="Palatino Linotype" w:hAnsi="Palatino Linotype" w:cs="Arial"/>
          <w:i/>
        </w:rPr>
        <w:t xml:space="preserve">-“ </w:t>
      </w:r>
      <w:hyperlink r:id="rId10" w:tgtFrame="_blank" w:history="1">
        <w:r w:rsidRPr="00C12FA5">
          <w:rPr>
            <w:rFonts w:ascii="Palatino Linotype" w:hAnsi="Palatino Linotype"/>
            <w:i/>
          </w:rPr>
          <w:t>PADRON DE INSTALACIONES DEPORTIVAS MUNICIPALES.pdf</w:t>
        </w:r>
      </w:hyperlink>
      <w:r w:rsidRPr="00C12FA5">
        <w:rPr>
          <w:rFonts w:ascii="Palatino Linotype" w:hAnsi="Palatino Linotype" w:cs="Arial"/>
          <w:i/>
        </w:rPr>
        <w:t xml:space="preserve">”: </w:t>
      </w:r>
      <w:r w:rsidRPr="00C12FA5">
        <w:rPr>
          <w:rFonts w:ascii="Palatino Linotype" w:hAnsi="Palatino Linotype" w:cs="Arial"/>
        </w:rPr>
        <w:t>Consta de una tabla que contiene veintisiete centros deportivos así como su ubicación.</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11" w:tgtFrame="_blank" w:history="1">
        <w:r w:rsidRPr="00C12FA5">
          <w:rPr>
            <w:rFonts w:ascii="Palatino Linotype" w:hAnsi="Palatino Linotype"/>
            <w:i/>
          </w:rPr>
          <w:t>img20180615_10140839.pdf</w:t>
        </w:r>
      </w:hyperlink>
      <w:r w:rsidRPr="00C12FA5">
        <w:rPr>
          <w:rFonts w:ascii="Palatino Linotype" w:hAnsi="Palatino Linotype" w:cs="Arial"/>
          <w:i/>
        </w:rPr>
        <w:t xml:space="preserve">”: </w:t>
      </w:r>
      <w:r w:rsidRPr="00C12FA5">
        <w:rPr>
          <w:rFonts w:ascii="Palatino Linotype" w:hAnsi="Palatino Linotype" w:cs="Arial"/>
        </w:rPr>
        <w:t>Consta de la respuesta a los planteamientos trece y catorce de la solicitud, otorgada por el Director General del IMCUFIDECH.</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12" w:tgtFrame="_blank" w:history="1">
        <w:r w:rsidRPr="00C12FA5">
          <w:rPr>
            <w:rFonts w:ascii="Palatino Linotype" w:hAnsi="Palatino Linotype"/>
            <w:i/>
          </w:rPr>
          <w:t>REGLAMENTO GENERAL DE LA ALBERCA SEMIOLÍMPICA la laguna.pdf</w:t>
        </w:r>
      </w:hyperlink>
      <w:r w:rsidRPr="00C12FA5">
        <w:rPr>
          <w:rFonts w:ascii="Palatino Linotype" w:hAnsi="Palatino Linotype" w:cs="Arial"/>
          <w:i/>
        </w:rPr>
        <w:t xml:space="preserve">”: </w:t>
      </w:r>
      <w:r w:rsidRPr="00C12FA5">
        <w:rPr>
          <w:rFonts w:ascii="Palatino Linotype" w:hAnsi="Palatino Linotype" w:cs="Arial"/>
        </w:rPr>
        <w:t xml:space="preserve">Contiene el Reglamento General de la Alberca </w:t>
      </w:r>
      <w:proofErr w:type="spellStart"/>
      <w:r w:rsidRPr="00C12FA5">
        <w:rPr>
          <w:rFonts w:ascii="Palatino Linotype" w:hAnsi="Palatino Linotype" w:cs="Arial"/>
        </w:rPr>
        <w:t>Semiolímpica</w:t>
      </w:r>
      <w:proofErr w:type="spellEnd"/>
      <w:r w:rsidRPr="00C12FA5">
        <w:rPr>
          <w:rFonts w:ascii="Palatino Linotype" w:hAnsi="Palatino Linotype" w:cs="Arial"/>
        </w:rPr>
        <w:t>.</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13" w:tgtFrame="_blank" w:history="1">
        <w:proofErr w:type="spellStart"/>
        <w:r w:rsidRPr="00C12FA5">
          <w:rPr>
            <w:rFonts w:ascii="Palatino Linotype" w:hAnsi="Palatino Linotype"/>
            <w:i/>
          </w:rPr>
          <w:t>Anahi</w:t>
        </w:r>
        <w:proofErr w:type="spellEnd"/>
        <w:r w:rsidRPr="00C12FA5">
          <w:rPr>
            <w:rFonts w:ascii="Palatino Linotype" w:hAnsi="Palatino Linotype"/>
            <w:i/>
          </w:rPr>
          <w:t>. C.V.pdf</w:t>
        </w:r>
      </w:hyperlink>
      <w:r w:rsidRPr="00C12FA5">
        <w:rPr>
          <w:rFonts w:ascii="Palatino Linotype" w:hAnsi="Palatino Linotype" w:cs="Arial"/>
          <w:i/>
        </w:rPr>
        <w:t xml:space="preserve">”: </w:t>
      </w:r>
      <w:r w:rsidRPr="00C12FA5">
        <w:rPr>
          <w:rFonts w:ascii="Palatino Linotype" w:hAnsi="Palatino Linotype" w:cs="Arial"/>
        </w:rPr>
        <w:t xml:space="preserve">Consta del Currículum vitae de la Licenciada </w:t>
      </w:r>
      <w:proofErr w:type="spellStart"/>
      <w:r w:rsidRPr="00C12FA5">
        <w:rPr>
          <w:rFonts w:ascii="Palatino Linotype" w:hAnsi="Palatino Linotype" w:cs="Arial"/>
        </w:rPr>
        <w:t>Anahi</w:t>
      </w:r>
      <w:proofErr w:type="spellEnd"/>
      <w:r w:rsidRPr="00C12FA5">
        <w:rPr>
          <w:rFonts w:ascii="Palatino Linotype" w:hAnsi="Palatino Linotype" w:cs="Arial"/>
        </w:rPr>
        <w:t xml:space="preserve"> Neri Rocha.</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14" w:tgtFrame="_blank" w:history="1">
        <w:r w:rsidRPr="00C12FA5">
          <w:rPr>
            <w:rFonts w:ascii="Palatino Linotype" w:hAnsi="Palatino Linotype"/>
            <w:i/>
          </w:rPr>
          <w:t>DECRETO NÚMERO 149_IMCUFIDECH.pdf</w:t>
        </w:r>
      </w:hyperlink>
      <w:r w:rsidRPr="00C12FA5">
        <w:rPr>
          <w:rFonts w:ascii="Palatino Linotype" w:hAnsi="Palatino Linotype" w:cs="Arial"/>
          <w:i/>
        </w:rPr>
        <w:t xml:space="preserve"> “: </w:t>
      </w:r>
      <w:r w:rsidRPr="00C12FA5">
        <w:rPr>
          <w:rFonts w:ascii="Palatino Linotype" w:hAnsi="Palatino Linotype" w:cs="Arial"/>
        </w:rPr>
        <w:t>Contiene la copia de la Gaceta de Gobierno del Estado de México, en donde se encuentra el Decreto 149 que crea al Organismo Público Descentralizado denominado Instituto Municipal de Cultura Física y Deporte de Chimalhuacán.</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15" w:tgtFrame="_blank" w:history="1">
        <w:r w:rsidRPr="00C12FA5">
          <w:rPr>
            <w:rFonts w:ascii="Palatino Linotype" w:hAnsi="Palatino Linotype"/>
            <w:i/>
          </w:rPr>
          <w:t>meta-pbrm-02a17.pdf</w:t>
        </w:r>
      </w:hyperlink>
      <w:r w:rsidRPr="00C12FA5">
        <w:rPr>
          <w:rFonts w:ascii="Palatino Linotype" w:hAnsi="Palatino Linotype" w:cs="Arial"/>
          <w:i/>
        </w:rPr>
        <w:t xml:space="preserve">”: </w:t>
      </w:r>
      <w:r w:rsidRPr="00C12FA5">
        <w:rPr>
          <w:rFonts w:ascii="Palatino Linotype" w:hAnsi="Palatino Linotype" w:cs="Arial"/>
        </w:rPr>
        <w:t>Consta de cinco fojas que contienen el Presupuesto Basado en Resultados del instituto del Deporte de Chimalhuacán.</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lastRenderedPageBreak/>
        <w:t xml:space="preserve">-“ </w:t>
      </w:r>
      <w:hyperlink r:id="rId16" w:tgtFrame="_blank" w:history="1">
        <w:r w:rsidRPr="00C12FA5">
          <w:rPr>
            <w:rFonts w:ascii="Palatino Linotype" w:hAnsi="Palatino Linotype"/>
            <w:i/>
          </w:rPr>
          <w:t>Presupuesto asignado para Justas deportivas.pdf</w:t>
        </w:r>
      </w:hyperlink>
      <w:r w:rsidRPr="00C12FA5">
        <w:rPr>
          <w:rFonts w:ascii="Palatino Linotype" w:hAnsi="Palatino Linotype" w:cs="Arial"/>
          <w:i/>
        </w:rPr>
        <w:t xml:space="preserve"> “: </w:t>
      </w:r>
      <w:r w:rsidRPr="00C12FA5">
        <w:rPr>
          <w:rFonts w:ascii="Palatino Linotype" w:hAnsi="Palatino Linotype" w:cs="Arial"/>
        </w:rPr>
        <w:t>Contiene una foja del presupuesto basado en resultados del Instituto del Deporte.</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17" w:tgtFrame="_blank" w:history="1">
        <w:r w:rsidRPr="00C12FA5">
          <w:rPr>
            <w:rFonts w:ascii="Palatino Linotype" w:hAnsi="Palatino Linotype"/>
            <w:i/>
          </w:rPr>
          <w:t>REGLAMENTO DE USO DE LA CANCHA DE FÚTBOL Y DE LA PISTA DE ATLETISMO EN LA UNIDAD DEPORTIVA.pdf</w:t>
        </w:r>
      </w:hyperlink>
      <w:r w:rsidRPr="00C12FA5">
        <w:rPr>
          <w:rFonts w:ascii="Palatino Linotype" w:hAnsi="Palatino Linotype" w:cs="Arial"/>
          <w:i/>
        </w:rPr>
        <w:t xml:space="preserve">”: </w:t>
      </w:r>
      <w:r w:rsidRPr="00C12FA5">
        <w:rPr>
          <w:rFonts w:ascii="Palatino Linotype" w:hAnsi="Palatino Linotype" w:cs="Arial"/>
        </w:rPr>
        <w:t>Contiene el Reglamento de uso de la cancha de fútbol y la pista de atletismo en la unidad deportiva “El Tepalcate”.</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18" w:tgtFrame="_blank" w:history="1">
        <w:r w:rsidRPr="00C12FA5">
          <w:rPr>
            <w:rFonts w:ascii="Palatino Linotype" w:hAnsi="Palatino Linotype"/>
            <w:i/>
          </w:rPr>
          <w:t>CURRICULUM ESPE.pdf</w:t>
        </w:r>
      </w:hyperlink>
      <w:r w:rsidRPr="00C12FA5">
        <w:rPr>
          <w:rFonts w:ascii="Palatino Linotype" w:hAnsi="Palatino Linotype" w:cs="Arial"/>
          <w:i/>
        </w:rPr>
        <w:t xml:space="preserve"> “: </w:t>
      </w:r>
      <w:r w:rsidRPr="00C12FA5">
        <w:rPr>
          <w:rFonts w:ascii="Palatino Linotype" w:hAnsi="Palatino Linotype" w:cs="Arial"/>
        </w:rPr>
        <w:t>Consta del Currículum vitae de la Licenciada Esperanza Santiago Galindo.</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19" w:tgtFrame="_blank" w:history="1">
        <w:r w:rsidRPr="00C12FA5">
          <w:rPr>
            <w:rFonts w:ascii="Palatino Linotype" w:hAnsi="Palatino Linotype"/>
            <w:i/>
          </w:rPr>
          <w:t>GACETA DE GOBIERNO REGLAM. INT. DEL INST. MEXIQ. DE CULT. FÍS. Y DEPORTE.pdf</w:t>
        </w:r>
      </w:hyperlink>
      <w:r w:rsidRPr="00C12FA5">
        <w:rPr>
          <w:rFonts w:ascii="Palatino Linotype" w:hAnsi="Palatino Linotype" w:cs="Arial"/>
          <w:i/>
        </w:rPr>
        <w:t xml:space="preserve">”: </w:t>
      </w:r>
      <w:r w:rsidRPr="00C12FA5">
        <w:rPr>
          <w:rFonts w:ascii="Palatino Linotype" w:hAnsi="Palatino Linotype" w:cs="Arial"/>
        </w:rPr>
        <w:t>Contiene la Gaceta de Gobierno de fecha diecisiete de septiembre de dos mil nueve, en donde se expide el Reglamento Interno del Instituto Mexiquense de Cultura Física y Deporte.</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20" w:tgtFrame="_blank" w:history="1">
        <w:proofErr w:type="spellStart"/>
        <w:r w:rsidRPr="00C12FA5">
          <w:rPr>
            <w:rFonts w:ascii="Palatino Linotype" w:hAnsi="Palatino Linotype"/>
            <w:i/>
          </w:rPr>
          <w:t>c.v</w:t>
        </w:r>
        <w:proofErr w:type="spellEnd"/>
        <w:r w:rsidRPr="00C12FA5">
          <w:rPr>
            <w:rFonts w:ascii="Palatino Linotype" w:hAnsi="Palatino Linotype"/>
            <w:i/>
          </w:rPr>
          <w:t xml:space="preserve"> guillermo.pdf</w:t>
        </w:r>
      </w:hyperlink>
      <w:r w:rsidRPr="00C12FA5">
        <w:rPr>
          <w:rFonts w:ascii="Palatino Linotype" w:hAnsi="Palatino Linotype" w:cs="Arial"/>
          <w:i/>
        </w:rPr>
        <w:t xml:space="preserve">”: </w:t>
      </w:r>
      <w:r w:rsidRPr="00C12FA5">
        <w:rPr>
          <w:rFonts w:ascii="Palatino Linotype" w:hAnsi="Palatino Linotype" w:cs="Arial"/>
        </w:rPr>
        <w:t>Consta del Currículum vitae del C. Guillermo Roldán Juárez.</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21" w:tgtFrame="_blank" w:history="1">
        <w:r w:rsidRPr="00C12FA5">
          <w:rPr>
            <w:rFonts w:ascii="Palatino Linotype" w:hAnsi="Palatino Linotype"/>
            <w:i/>
          </w:rPr>
          <w:t>COONTESTACIÓN.pdf</w:t>
        </w:r>
      </w:hyperlink>
      <w:r w:rsidRPr="00C12FA5">
        <w:rPr>
          <w:rFonts w:ascii="Palatino Linotype" w:hAnsi="Palatino Linotype" w:cs="Arial"/>
          <w:i/>
        </w:rPr>
        <w:t xml:space="preserve"> “: </w:t>
      </w:r>
      <w:r w:rsidRPr="00C12FA5">
        <w:rPr>
          <w:rFonts w:ascii="Palatino Linotype" w:hAnsi="Palatino Linotype" w:cs="Arial"/>
        </w:rPr>
        <w:t>Consta del escrito de respuesta signado por el Director General del IMCUFIDECH.</w:t>
      </w:r>
    </w:p>
    <w:p w:rsidR="00513392" w:rsidRPr="00C12FA5" w:rsidRDefault="00513392" w:rsidP="00513392">
      <w:pPr>
        <w:spacing w:after="240" w:line="360" w:lineRule="auto"/>
        <w:ind w:left="426" w:right="616"/>
        <w:jc w:val="both"/>
        <w:rPr>
          <w:rFonts w:ascii="Palatino Linotype" w:hAnsi="Palatino Linotype" w:cs="Arial"/>
        </w:rPr>
      </w:pPr>
      <w:r w:rsidRPr="00C12FA5">
        <w:rPr>
          <w:rFonts w:ascii="Palatino Linotype" w:hAnsi="Palatino Linotype" w:cs="Arial"/>
          <w:i/>
        </w:rPr>
        <w:t xml:space="preserve">-“ </w:t>
      </w:r>
      <w:hyperlink r:id="rId22" w:tgtFrame="_blank" w:history="1">
        <w:r w:rsidRPr="00C12FA5">
          <w:rPr>
            <w:rFonts w:ascii="Palatino Linotype" w:hAnsi="Palatino Linotype"/>
            <w:i/>
          </w:rPr>
          <w:t>organigrama.pdf</w:t>
        </w:r>
      </w:hyperlink>
      <w:r w:rsidRPr="00C12FA5">
        <w:rPr>
          <w:rFonts w:ascii="Palatino Linotype" w:hAnsi="Palatino Linotype" w:cs="Arial"/>
          <w:i/>
        </w:rPr>
        <w:t xml:space="preserve"> “: </w:t>
      </w:r>
      <w:r w:rsidRPr="00C12FA5">
        <w:rPr>
          <w:rFonts w:ascii="Palatino Linotype" w:hAnsi="Palatino Linotype" w:cs="Arial"/>
        </w:rPr>
        <w:t>Contiene el organigrama del Consejo Consultivo.</w:t>
      </w:r>
    </w:p>
    <w:p w:rsidR="00513392" w:rsidRPr="00C12FA5" w:rsidRDefault="00513392" w:rsidP="00513392">
      <w:pPr>
        <w:spacing w:after="0" w:line="360" w:lineRule="auto"/>
        <w:ind w:left="426" w:right="616"/>
        <w:contextualSpacing/>
        <w:jc w:val="both"/>
        <w:rPr>
          <w:rFonts w:ascii="Palatino Linotype" w:hAnsi="Palatino Linotype" w:cs="Arial"/>
        </w:rPr>
      </w:pPr>
      <w:r w:rsidRPr="00C12FA5">
        <w:rPr>
          <w:rFonts w:ascii="Palatino Linotype" w:hAnsi="Palatino Linotype" w:cs="Arial"/>
          <w:i/>
        </w:rPr>
        <w:t xml:space="preserve">-“ </w:t>
      </w:r>
      <w:hyperlink r:id="rId23" w:tgtFrame="_blank" w:history="1">
        <w:r w:rsidRPr="00C12FA5">
          <w:rPr>
            <w:rFonts w:ascii="Palatino Linotype" w:hAnsi="Palatino Linotype"/>
            <w:i/>
          </w:rPr>
          <w:t>meta-pbrm-02a18.pdf</w:t>
        </w:r>
      </w:hyperlink>
      <w:r w:rsidRPr="00C12FA5">
        <w:rPr>
          <w:rFonts w:ascii="Palatino Linotype" w:hAnsi="Palatino Linotype" w:cs="Arial"/>
          <w:i/>
        </w:rPr>
        <w:t xml:space="preserve">”: </w:t>
      </w:r>
      <w:r w:rsidRPr="00C12FA5">
        <w:rPr>
          <w:rFonts w:ascii="Palatino Linotype" w:hAnsi="Palatino Linotype" w:cs="Arial"/>
        </w:rPr>
        <w:t>Consta de cinco fojas que contienen el Presupuesto Basado en Resultados, formato PbRM-02a del instituto del Deporte de Chimalhuacán.</w:t>
      </w:r>
    </w:p>
    <w:p w:rsidR="00513392" w:rsidRPr="00C12FA5" w:rsidRDefault="00513392" w:rsidP="00513392">
      <w:pPr>
        <w:spacing w:after="0" w:line="360" w:lineRule="auto"/>
        <w:ind w:left="426" w:right="616"/>
        <w:contextualSpacing/>
        <w:jc w:val="both"/>
        <w:rPr>
          <w:rFonts w:ascii="Palatino Linotype" w:hAnsi="Palatino Linotype" w:cs="Arial"/>
          <w:sz w:val="24"/>
          <w:szCs w:val="24"/>
          <w:lang w:val="es-MX"/>
        </w:rPr>
      </w:pPr>
    </w:p>
    <w:p w:rsidR="008F49E2" w:rsidRPr="00C12FA5" w:rsidRDefault="008F49E2" w:rsidP="00513392">
      <w:pPr>
        <w:pStyle w:val="Prrafodelista"/>
        <w:numPr>
          <w:ilvl w:val="0"/>
          <w:numId w:val="1"/>
        </w:numPr>
        <w:spacing w:line="360" w:lineRule="auto"/>
        <w:ind w:right="900"/>
        <w:jc w:val="both"/>
        <w:rPr>
          <w:rFonts w:ascii="Palatino Linotype" w:hAnsi="Palatino Linotype" w:cs="Arial"/>
          <w:i/>
        </w:rPr>
      </w:pPr>
      <w:r w:rsidRPr="00C12FA5">
        <w:rPr>
          <w:rFonts w:ascii="Palatino Linotype" w:hAnsi="Palatino Linotype" w:cs="Arial"/>
          <w:lang w:val="es-MX"/>
        </w:rPr>
        <w:lastRenderedPageBreak/>
        <w:t>En ese sentido,</w:t>
      </w:r>
      <w:r w:rsidRPr="00C12FA5">
        <w:rPr>
          <w:rFonts w:ascii="Palatino Linotype" w:hAnsi="Palatino Linotype" w:cs="Arial"/>
          <w:b/>
          <w:lang w:val="es-MX"/>
        </w:rPr>
        <w:t xml:space="preserve"> </w:t>
      </w:r>
      <w:r w:rsidRPr="00C12FA5">
        <w:rPr>
          <w:rFonts w:ascii="Palatino Linotype" w:hAnsi="Palatino Linotype" w:cs="Arial"/>
          <w:lang w:val="es-MX"/>
        </w:rPr>
        <w:t xml:space="preserve">el particular se inconformó en cuanto a la respuesta y señala como motivos de inconformidad </w:t>
      </w:r>
      <w:r w:rsidRPr="00C12FA5">
        <w:rPr>
          <w:rFonts w:ascii="Palatino Linotype" w:hAnsi="Palatino Linotype"/>
          <w:i/>
          <w:color w:val="000000"/>
        </w:rPr>
        <w:t>“</w:t>
      </w:r>
      <w:r w:rsidR="00513392" w:rsidRPr="00C12FA5">
        <w:rPr>
          <w:rFonts w:ascii="Palatino Linotype" w:hAnsi="Palatino Linotype" w:cs="Arial"/>
          <w:i/>
        </w:rPr>
        <w:t>1.- Dado que en el punto uno de la respuesta, solicite el: -NOMBRE Y DOCUMENTO por el cual se designa a los integrantes de la Junta Directiva…..; a lo que en aras de no proporcionar la información requerida, interpretan a su parecer y contestan lo siguiente: * Se encuentra en la gaceta del gobierno del Estado de México publicada el 17 de septiembre de 2009 con N. 56, en su Art. 7.; -Artículo 7.- El Consejo Directivo ESTARA INTEGRADO por: ……, Mismo que a la letra dice: REGLAMENTO INTERNO DEL INSTITUTO MEXIQUENSE DE CULTURA FÍSICA Y DEPORTE CAPÍTULO I DE LAS DISPOSICIONES GENERALES Artículo 7.- El Consejo Directivo estará integrado por: 1. Un Presidente, quien será el Secretario de Educación. II Un Secretario, quien será el Director General. Un Comisario, quien será el representante de la Secretaria de la Contraloría. Cuatro vocales, quienes serán: Un representante de la Secretaría de Finanzas. Un representante de la Secretaría de Desarrollo Económico. c) Dos representantes del sector privado de la entidad, quienes durarán en su cargo dos años, pudiendo ser confirmados por una sola ocasión. De lo cual, yo NO solicite el “nombre del documento” por el que se norma o integra el Consejo Directivo, SI NO EL NOMBRE Y DOCUMENTO por el cual se designa a los integrantes de la Junta Directiva…..</w:t>
      </w:r>
      <w:proofErr w:type="gramStart"/>
      <w:r w:rsidR="00513392" w:rsidRPr="00C12FA5">
        <w:rPr>
          <w:rFonts w:ascii="Palatino Linotype" w:hAnsi="Palatino Linotype" w:cs="Arial"/>
          <w:i/>
        </w:rPr>
        <w:t>;</w:t>
      </w:r>
      <w:proofErr w:type="gramEnd"/>
      <w:r w:rsidR="00513392" w:rsidRPr="00C12FA5">
        <w:rPr>
          <w:rFonts w:ascii="Palatino Linotype" w:hAnsi="Palatino Linotype" w:cs="Arial"/>
          <w:i/>
        </w:rPr>
        <w:t xml:space="preserve"> 2.- En el punto dos de la respuesta, No se brinda la información completa; dado que con base en el Artículo 9 </w:t>
      </w:r>
      <w:proofErr w:type="spellStart"/>
      <w:r w:rsidR="00513392" w:rsidRPr="00C12FA5">
        <w:rPr>
          <w:rFonts w:ascii="Palatino Linotype" w:hAnsi="Palatino Linotype" w:cs="Arial"/>
          <w:i/>
        </w:rPr>
        <w:t>Fracc</w:t>
      </w:r>
      <w:proofErr w:type="spellEnd"/>
      <w:r w:rsidR="00513392" w:rsidRPr="00C12FA5">
        <w:rPr>
          <w:rFonts w:ascii="Palatino Linotype" w:hAnsi="Palatino Linotype" w:cs="Arial"/>
          <w:i/>
        </w:rPr>
        <w:t xml:space="preserve">. X., Sección Primera Del Consejo Directivo, CAPITULO II </w:t>
      </w:r>
      <w:r w:rsidR="00513392" w:rsidRPr="00C12FA5">
        <w:rPr>
          <w:rFonts w:ascii="Palatino Linotype" w:hAnsi="Palatino Linotype" w:cs="Arial"/>
          <w:i/>
        </w:rPr>
        <w:lastRenderedPageBreak/>
        <w:t xml:space="preserve">DE LA DIRECCIÓN Y ADMINISTRACIÓN DEL IMCUFIDE del REGLAMENTO INTERNO DEL INSTITUTO MEXIQUENSE DE CULTURA FÍSICA Y DEPORTE, deben existir el acta por la cual se apruebe y designa a cada titular adscrito a este ente; en este mismo sentido debe existir para el caso de la emisión de reglamentos, disposiciones, organigrama, </w:t>
      </w:r>
      <w:proofErr w:type="gramStart"/>
      <w:r w:rsidR="00513392" w:rsidRPr="00C12FA5">
        <w:rPr>
          <w:rFonts w:ascii="Palatino Linotype" w:hAnsi="Palatino Linotype" w:cs="Arial"/>
          <w:i/>
        </w:rPr>
        <w:t>etc..</w:t>
      </w:r>
      <w:proofErr w:type="gramEnd"/>
      <w:r w:rsidR="00513392" w:rsidRPr="00C12FA5">
        <w:rPr>
          <w:rFonts w:ascii="Palatino Linotype" w:hAnsi="Palatino Linotype" w:cs="Arial"/>
          <w:i/>
        </w:rPr>
        <w:t xml:space="preserve"> del ente en cuestión. 3.- En el punto tres de la respuesta, no da respuesta completa a lo solicitado dado que no funda y motiva sus actos de gobierno; ya que menciona que asigna presupuesto (recursos económicos), realiza Presupuesto de Egresos (presupuesto asignado para desempeño de funciones), y solo responde de manera ambigua: “Todas las acciones referentes al instituto se encuentran documentadas de acuerdo a las disposiciones legales o normativas que le aplican”, de lo cual, claramente denota que NO está documentando las acciones llevadas a cabo, NO se informa de las mismas o más aún, no se quiere transparentar sus acciones de gobierno. 4.- En el punto cinco de la respuesta, se adjunta archivo de Organigrama de las áreas, el cual no cuenta con referencia del acta en la cual se dio su aprobación, fecha de aprobación, su vigencia y no cuenta con los membretes oficiales de la institución por lo cual este mismo no se puede tomar como documento oficial o información verídica. 5.- En el punto seis de la respuesta, en dicho padrón que integra, no se menciona los centros deportivos y/o canchas deportivas que se menciona en cuadro de Infraestructura Deportiva del Municipio que se encuentra en el Plan de Desarrollo Municipal, por lo que no corresponde con dicho padrón. 6.- En el punto siete de la respuesta, </w:t>
      </w:r>
      <w:r w:rsidR="00513392" w:rsidRPr="00C12FA5">
        <w:rPr>
          <w:rFonts w:ascii="Palatino Linotype" w:hAnsi="Palatino Linotype" w:cs="Arial"/>
          <w:i/>
        </w:rPr>
        <w:lastRenderedPageBreak/>
        <w:t xml:space="preserve">sólo se da la cantidad del presupuesto asignado para el ejercicio 2018, siendo que solicite “presupuesto asignado por ejercicio fiscal a partir de su conformación como Instituto Municipal de Cultura Física y Deporte de Chimalhuacán como organismo público descentralizado y programa anual presupuestario” lo que con base en lo establecido en P.O.G. del Estado de México, Número de Gaceta 64, de fecha 4 de Abril de 2008, en lo decretado en el numeral 149, la designación de recursos es a partir de 2008 a la fecha y se debe integrar los programas presupuestarios por año a partir de este. 7.- En el punto nueve de la respuesta, responde el Sujeto Obligado que “Todas las obras de infraestructura son realizadas por el ayuntamiento </w:t>
      </w:r>
      <w:proofErr w:type="gramStart"/>
      <w:r w:rsidR="00513392" w:rsidRPr="00C12FA5">
        <w:rPr>
          <w:rFonts w:ascii="Palatino Linotype" w:hAnsi="Palatino Linotype" w:cs="Arial"/>
          <w:i/>
        </w:rPr>
        <w:t>……”</w:t>
      </w:r>
      <w:proofErr w:type="gramEnd"/>
      <w:r w:rsidR="00513392" w:rsidRPr="00C12FA5">
        <w:rPr>
          <w:rFonts w:ascii="Palatino Linotype" w:hAnsi="Palatino Linotype" w:cs="Arial"/>
          <w:i/>
        </w:rPr>
        <w:t xml:space="preserve">, de lo cual, yo no solicite saber quién las realiza, yo solicite el gasto asignado en obras de infraestructura para ……, por lo que no se dio respuesta a lo solicitado. 8.- En el punto catorce de la respuesta, no se da el nombre del responsable a cargo la administración de las albercas ubicadas el cerro el </w:t>
      </w:r>
      <w:proofErr w:type="spellStart"/>
      <w:r w:rsidR="00513392" w:rsidRPr="00C12FA5">
        <w:rPr>
          <w:rFonts w:ascii="Palatino Linotype" w:hAnsi="Palatino Linotype" w:cs="Arial"/>
          <w:i/>
        </w:rPr>
        <w:t>Chimalhuache</w:t>
      </w:r>
      <w:proofErr w:type="spellEnd"/>
      <w:r w:rsidR="00513392" w:rsidRPr="00C12FA5">
        <w:rPr>
          <w:rFonts w:ascii="Palatino Linotype" w:hAnsi="Palatino Linotype" w:cs="Arial"/>
          <w:i/>
        </w:rPr>
        <w:t xml:space="preserve"> y costo de las mismas. Por lo antes expuesto, es evidente que el Sujeto Obligado se niega nuevamente a proporcionar la información completa que se solicita, y brinda respuestas ambiguas, sin fundamento y no da cuenta de las acciones que lleva a cabo en el desempeño de sus funciones y actos de autoridad. Por lo que solicito se aplique las medidas correspondientes para que el Sujeto Obligado cumpla con el requerimiento de información y el su caso aplicar las sanciones de apremio a que haya lugar.” (sic), </w:t>
      </w:r>
      <w:r w:rsidRPr="00C12FA5">
        <w:rPr>
          <w:rFonts w:ascii="Palatino Linotype" w:hAnsi="Palatino Linotype" w:cs="Arial"/>
          <w:lang w:val="es-MX"/>
        </w:rPr>
        <w:t>por lo que la respuesta le resulta incompleta.</w:t>
      </w:r>
    </w:p>
    <w:p w:rsidR="008F49E2" w:rsidRPr="00C12FA5" w:rsidRDefault="008F49E2" w:rsidP="008F49E2">
      <w:pPr>
        <w:spacing w:before="240" w:after="240" w:line="360" w:lineRule="auto"/>
        <w:ind w:left="360"/>
        <w:contextualSpacing/>
        <w:jc w:val="both"/>
        <w:rPr>
          <w:rFonts w:ascii="Palatino Linotype" w:hAnsi="Palatino Linotype" w:cs="Arial"/>
          <w:i/>
          <w:sz w:val="24"/>
          <w:szCs w:val="24"/>
          <w:lang w:val="es-MX"/>
        </w:rPr>
      </w:pPr>
    </w:p>
    <w:p w:rsidR="008F49E2" w:rsidRPr="00C12FA5" w:rsidRDefault="008F49E2" w:rsidP="008F49E2">
      <w:pPr>
        <w:numPr>
          <w:ilvl w:val="0"/>
          <w:numId w:val="1"/>
        </w:numPr>
        <w:spacing w:after="0" w:line="360" w:lineRule="auto"/>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lastRenderedPageBreak/>
        <w:t>Si bien es de destacar, que el Sujeto Obligado atiende la solicitud, sin embargo, en el estudio y desarrollo de dicha resolución fueron invocados los llamados “actos consentidos”, tal y como se observa en las siguientes líneas de la resolución en comento:</w:t>
      </w:r>
    </w:p>
    <w:p w:rsidR="00513392" w:rsidRPr="00C12FA5" w:rsidRDefault="00513392" w:rsidP="00513392">
      <w:pPr>
        <w:spacing w:before="100" w:beforeAutospacing="1" w:after="100" w:afterAutospacing="1" w:line="360" w:lineRule="auto"/>
        <w:ind w:left="426"/>
        <w:jc w:val="both"/>
        <w:rPr>
          <w:rFonts w:ascii="Palatino Linotype" w:hAnsi="Palatino Linotype" w:cs="Arial"/>
          <w:i/>
        </w:rPr>
      </w:pPr>
      <w:r w:rsidRPr="00C12FA5">
        <w:rPr>
          <w:rFonts w:ascii="Palatino Linotype" w:hAnsi="Palatino Linotype" w:cs="Arial"/>
          <w:i/>
        </w:rPr>
        <w:t>En relación a los motivos de inconformidad, es de resaltar que el recurrente no se queja por la respuesta a la totalidad de los puntos que conforman su solicitud de información, sino como fue referido, únicamente se inconforma de la información relativa a los puntos señalados en el párrafo anterior sobre diversos temas como presupuestos, actas de acuerdos, designaciones, entre otros</w:t>
      </w:r>
      <w:r w:rsidRPr="00C12FA5">
        <w:rPr>
          <w:rFonts w:ascii="Palatino Linotype" w:hAnsi="Palatino Linotype" w:cs="Arial"/>
          <w:i/>
          <w:color w:val="000000" w:themeColor="text1"/>
        </w:rPr>
        <w:t xml:space="preserve">; en ese sentido </w:t>
      </w:r>
      <w:r w:rsidRPr="00C12FA5">
        <w:rPr>
          <w:rFonts w:ascii="Palatino Linotype" w:hAnsi="Palatino Linotype"/>
          <w:i/>
        </w:rPr>
        <w:t>debe señalarse que el análisis del presente recurso versará únicamente sobre el estudio de la respuesta a dicho punto que sí fue controvertido, no así por los restantes, respecto de los cuales no se expresó agravio alguno; lo anterior es así, debido a que cuando la parte recurrente impugna la respuesta del Sujeto Obligado y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513392" w:rsidRPr="00C12FA5" w:rsidRDefault="00513392" w:rsidP="00513392">
      <w:pPr>
        <w:spacing w:before="100" w:beforeAutospacing="1" w:after="100" w:afterAutospacing="1"/>
        <w:ind w:left="851" w:right="900"/>
        <w:jc w:val="both"/>
        <w:rPr>
          <w:rFonts w:ascii="Palatino Linotype" w:hAnsi="Palatino Linotype"/>
        </w:rPr>
      </w:pPr>
      <w:r w:rsidRPr="00C12FA5">
        <w:rPr>
          <w:rFonts w:ascii="Palatino Linotype" w:hAnsi="Palatino Linotype"/>
        </w:rPr>
        <w:t>“</w:t>
      </w:r>
      <w:r w:rsidRPr="00C12FA5">
        <w:rPr>
          <w:rFonts w:ascii="Palatino Linotype" w:hAnsi="Palatino Linotype"/>
          <w:b/>
          <w:i/>
        </w:rPr>
        <w:t>REVISIÓN EN AMPARO. LOS RESOLUTIVOS NO COMBATIDOS DEBEN DECLARARSE FIRMES</w:t>
      </w:r>
      <w:r w:rsidRPr="00C12FA5">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13392" w:rsidRPr="00C12FA5" w:rsidRDefault="00513392" w:rsidP="00513392">
      <w:pPr>
        <w:spacing w:before="100" w:beforeAutospacing="1" w:after="100" w:afterAutospacing="1" w:line="360" w:lineRule="auto"/>
        <w:ind w:left="426"/>
        <w:jc w:val="both"/>
        <w:rPr>
          <w:rFonts w:ascii="Palatino Linotype" w:hAnsi="Palatino Linotype"/>
        </w:rPr>
      </w:pPr>
      <w:r w:rsidRPr="00C12FA5">
        <w:rPr>
          <w:rFonts w:ascii="Palatino Linotype" w:hAnsi="Palatino Linotype"/>
          <w:i/>
        </w:rPr>
        <w:lastRenderedPageBreak/>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r w:rsidRPr="00C12FA5">
        <w:rPr>
          <w:rFonts w:ascii="Palatino Linotype" w:hAnsi="Palatino Linotype"/>
        </w:rPr>
        <w:t>:</w:t>
      </w:r>
    </w:p>
    <w:p w:rsidR="00513392" w:rsidRPr="00C12FA5" w:rsidRDefault="00513392" w:rsidP="00513392">
      <w:pPr>
        <w:spacing w:before="240"/>
        <w:ind w:left="851" w:right="900"/>
        <w:jc w:val="both"/>
        <w:rPr>
          <w:rFonts w:ascii="Palatino Linotype" w:hAnsi="Palatino Linotype"/>
        </w:rPr>
      </w:pPr>
      <w:r w:rsidRPr="00C12FA5">
        <w:rPr>
          <w:rFonts w:ascii="Palatino Linotype" w:hAnsi="Palatino Linotype"/>
          <w:i/>
        </w:rPr>
        <w:t>“</w:t>
      </w:r>
      <w:r w:rsidRPr="00C12FA5">
        <w:rPr>
          <w:rFonts w:ascii="Palatino Linotype" w:hAnsi="Palatino Linotype"/>
          <w:b/>
          <w:i/>
        </w:rPr>
        <w:t>ACTOS CONSENTIDOS. SON LOS QUE NO SE IMPUGNAN MEDIANTE EL RECURSO IDÓNEO</w:t>
      </w:r>
      <w:r w:rsidRPr="00C12FA5">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13392" w:rsidRPr="00C12FA5" w:rsidRDefault="00513392" w:rsidP="00513392">
      <w:pPr>
        <w:pStyle w:val="NormalWeb"/>
        <w:spacing w:line="360" w:lineRule="auto"/>
        <w:ind w:left="426"/>
        <w:jc w:val="both"/>
        <w:rPr>
          <w:rFonts w:ascii="Trebuchet MS" w:hAnsi="Trebuchet MS"/>
          <w:i/>
          <w:sz w:val="22"/>
          <w:szCs w:val="22"/>
        </w:rPr>
      </w:pPr>
      <w:r w:rsidRPr="00C12FA5">
        <w:rPr>
          <w:rFonts w:ascii="Palatino Linotype" w:hAnsi="Palatino Linotype" w:cs="Arial"/>
          <w:i/>
          <w:sz w:val="22"/>
          <w:szCs w:val="22"/>
        </w:rPr>
        <w:t xml:space="preserve">De manera, previa al análisis del presente recurso y con respecto a los motivos de inconformidad vertidos por el recuente, se advierte </w:t>
      </w:r>
      <w:r w:rsidRPr="00C12FA5">
        <w:rPr>
          <w:rFonts w:ascii="Palatino Linotype" w:hAnsi="Palatino Linotype"/>
          <w:i/>
          <w:sz w:val="22"/>
          <w:szCs w:val="22"/>
        </w:rPr>
        <w:t>que resulta procedente suplir la deficiencia de la queja en términos de la Ley de Transparencia y Acceso a la Información Pública del Estado de México y Municipios,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rsidR="008F49E2" w:rsidRPr="00C12FA5" w:rsidRDefault="008F49E2" w:rsidP="008F49E2">
      <w:pPr>
        <w:pStyle w:val="Prrafodelista"/>
        <w:numPr>
          <w:ilvl w:val="0"/>
          <w:numId w:val="1"/>
        </w:numPr>
        <w:tabs>
          <w:tab w:val="left" w:pos="8080"/>
        </w:tabs>
        <w:spacing w:before="100" w:beforeAutospacing="1" w:after="100" w:afterAutospacing="1" w:line="360" w:lineRule="auto"/>
        <w:ind w:right="49"/>
        <w:jc w:val="both"/>
        <w:rPr>
          <w:rFonts w:ascii="Palatino Linotype" w:hAnsi="Palatino Linotype" w:cs="Arial"/>
          <w:lang w:val="es-MX"/>
        </w:rPr>
      </w:pPr>
      <w:r w:rsidRPr="00C12FA5">
        <w:rPr>
          <w:rFonts w:ascii="Palatino Linotype" w:hAnsi="Palatino Linotype" w:cs="Arial"/>
          <w:lang w:val="es-MX"/>
        </w:rPr>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C12FA5">
        <w:rPr>
          <w:rFonts w:ascii="Palatino Linotype" w:eastAsia="Calibri" w:hAnsi="Palatino Linotype"/>
        </w:rPr>
        <w:t xml:space="preserve"> Por lo que la mayoría consideró que la </w:t>
      </w:r>
      <w:r w:rsidRPr="00C12FA5">
        <w:rPr>
          <w:rFonts w:ascii="Palatino Linotype" w:eastAsia="Calibri" w:hAnsi="Palatino Linotype"/>
        </w:rPr>
        <w:lastRenderedPageBreak/>
        <w:t xml:space="preserve">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C12FA5">
        <w:rPr>
          <w:rFonts w:ascii="Palatino Linotype" w:eastAsia="Calibri" w:hAnsi="Palatino Linotype"/>
          <w:b/>
        </w:rPr>
        <w:t>SUJETO OBLIGADO</w:t>
      </w:r>
      <w:r w:rsidRPr="00C12FA5">
        <w:rPr>
          <w:rFonts w:ascii="Palatino Linotype" w:eastAsia="Calibri" w:hAnsi="Palatino Linotype"/>
        </w:rPr>
        <w:t xml:space="preserve"> ha dado respuesta a la solicitud de información en lo particular, tan es así que al analizar la respuesta emitida se concluyó que colmó con el derecho de acceso a la información, lo que en mi parecer considero, es innecesario señalar la figura de actos consentidos, éste instituto como órgano garante, es su deber velar por el cabal cumplimiento al derecho humano del acceso a la información, mas no limitarlo invocando el multicitado argumento de actos consentidos.</w:t>
      </w:r>
    </w:p>
    <w:p w:rsidR="008F49E2" w:rsidRPr="00C12FA5" w:rsidRDefault="008F49E2" w:rsidP="008F49E2">
      <w:pPr>
        <w:spacing w:before="240" w:after="240" w:line="360" w:lineRule="auto"/>
        <w:ind w:left="360" w:right="49"/>
        <w:contextualSpacing/>
        <w:jc w:val="both"/>
        <w:rPr>
          <w:rFonts w:ascii="Palatino Linotype" w:hAnsi="Palatino Linotype" w:cs="Arial"/>
          <w:sz w:val="24"/>
          <w:szCs w:val="24"/>
          <w:lang w:val="es-MX"/>
        </w:rPr>
      </w:pPr>
    </w:p>
    <w:p w:rsidR="008F49E2" w:rsidRPr="00C12FA5" w:rsidRDefault="008F49E2" w:rsidP="008F49E2">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3" w:name="_Toc506552629"/>
      <w:r w:rsidRPr="00C12FA5">
        <w:rPr>
          <w:rFonts w:ascii="Palatino Linotype" w:eastAsiaTheme="majorEastAsia" w:hAnsi="Palatino Linotype" w:cstheme="majorBidi"/>
          <w:b/>
          <w:sz w:val="24"/>
          <w:szCs w:val="24"/>
          <w:lang w:val="es-MX"/>
        </w:rPr>
        <w:t>Los actos consentidos no deben invocarse en el derecho fundamental de acceder a la información pública gubernamental.</w:t>
      </w:r>
      <w:bookmarkEnd w:id="3"/>
    </w:p>
    <w:p w:rsidR="008F49E2" w:rsidRPr="00C12FA5" w:rsidRDefault="008F49E2" w:rsidP="008F49E2">
      <w:pPr>
        <w:spacing w:after="0" w:line="360" w:lineRule="auto"/>
        <w:ind w:left="1080"/>
        <w:contextualSpacing/>
        <w:jc w:val="both"/>
        <w:rPr>
          <w:rFonts w:ascii="Palatino Linotype" w:hAnsi="Palatino Linotype" w:cs="Arial"/>
          <w:b/>
          <w:sz w:val="24"/>
          <w:szCs w:val="24"/>
          <w:lang w:val="es-MX"/>
        </w:rPr>
      </w:pPr>
    </w:p>
    <w:p w:rsidR="008F49E2" w:rsidRPr="00C12FA5" w:rsidRDefault="008F49E2" w:rsidP="008F49E2">
      <w:pPr>
        <w:numPr>
          <w:ilvl w:val="0"/>
          <w:numId w:val="1"/>
        </w:numPr>
        <w:spacing w:after="0" w:line="360" w:lineRule="auto"/>
        <w:ind w:left="426"/>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En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C12FA5">
        <w:rPr>
          <w:rFonts w:ascii="Palatino Linotype" w:hAnsi="Palatino Linotype" w:cs="Arial"/>
          <w:b/>
          <w:sz w:val="24"/>
          <w:szCs w:val="24"/>
          <w:lang w:val="es-MX"/>
        </w:rPr>
        <w:lastRenderedPageBreak/>
        <w:t>acudir a un profesionista del derecho</w:t>
      </w:r>
      <w:r w:rsidRPr="00C12FA5">
        <w:rPr>
          <w:rFonts w:ascii="Palatino Linotype" w:hAnsi="Palatino Linotype" w:cs="Arial"/>
          <w:sz w:val="24"/>
          <w:szCs w:val="24"/>
          <w:lang w:val="es-MX"/>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8F49E2" w:rsidRPr="00C12FA5" w:rsidRDefault="008F49E2" w:rsidP="008F49E2">
      <w:pPr>
        <w:spacing w:after="0" w:line="360" w:lineRule="auto"/>
        <w:ind w:left="426"/>
        <w:contextualSpacing/>
        <w:jc w:val="both"/>
        <w:rPr>
          <w:rFonts w:ascii="Palatino Linotype" w:hAnsi="Palatino Linotype" w:cs="Arial"/>
          <w:sz w:val="24"/>
          <w:szCs w:val="24"/>
          <w:lang w:val="es-MX"/>
        </w:rPr>
      </w:pPr>
    </w:p>
    <w:p w:rsidR="008F49E2" w:rsidRPr="00C12FA5" w:rsidRDefault="008F49E2" w:rsidP="008F49E2">
      <w:pPr>
        <w:numPr>
          <w:ilvl w:val="0"/>
          <w:numId w:val="1"/>
        </w:numPr>
        <w:spacing w:after="0" w:line="360" w:lineRule="auto"/>
        <w:ind w:left="426" w:hanging="426"/>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La figura de la suplencia de la queja, para Héctor </w:t>
      </w:r>
      <w:proofErr w:type="spellStart"/>
      <w:r w:rsidRPr="00C12FA5">
        <w:rPr>
          <w:rFonts w:ascii="Palatino Linotype" w:hAnsi="Palatino Linotype" w:cs="Arial"/>
          <w:sz w:val="24"/>
          <w:szCs w:val="24"/>
          <w:lang w:val="es-MX"/>
        </w:rPr>
        <w:t>Fix</w:t>
      </w:r>
      <w:proofErr w:type="spellEnd"/>
      <w:r w:rsidRPr="00C12FA5">
        <w:rPr>
          <w:rFonts w:ascii="Palatino Linotype" w:hAnsi="Palatino Linotype" w:cs="Arial"/>
          <w:sz w:val="24"/>
          <w:szCs w:val="24"/>
          <w:lang w:val="es-MX"/>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C12FA5">
        <w:rPr>
          <w:rFonts w:ascii="Palatino Linotype" w:hAnsi="Palatino Linotype" w:cs="Arial"/>
          <w:vertAlign w:val="superscript"/>
          <w:lang w:val="es-MX"/>
        </w:rPr>
        <w:footnoteReference w:id="1"/>
      </w:r>
      <w:r w:rsidRPr="00C12FA5">
        <w:rPr>
          <w:rFonts w:ascii="Palatino Linotype" w:hAnsi="Palatino Linotype" w:cs="Arial"/>
          <w:sz w:val="24"/>
          <w:szCs w:val="24"/>
          <w:lang w:val="es-MX"/>
        </w:rPr>
        <w:t xml:space="preserve"> Según este mismo autor, “…es siempre obligatoria… respecto de los errores o defectos de los conceptos de violación expresados en la demanda, así como los de los agravios formulados en los recursos que el mismo ordenamiento establece”.</w:t>
      </w:r>
      <w:r w:rsidRPr="00C12FA5">
        <w:rPr>
          <w:rFonts w:ascii="Palatino Linotype" w:hAnsi="Palatino Linotype" w:cs="Arial"/>
          <w:vertAlign w:val="superscript"/>
          <w:lang w:val="es-MX"/>
        </w:rPr>
        <w:footnoteReference w:id="2"/>
      </w:r>
      <w:r w:rsidRPr="00C12FA5">
        <w:rPr>
          <w:rFonts w:ascii="Palatino Linotype" w:hAnsi="Palatino Linotype" w:cs="Arial"/>
          <w:sz w:val="24"/>
          <w:szCs w:val="24"/>
          <w:lang w:val="es-MX"/>
        </w:rPr>
        <w:t xml:space="preserve"> </w:t>
      </w:r>
    </w:p>
    <w:p w:rsidR="008F49E2" w:rsidRPr="00C12FA5" w:rsidRDefault="008F49E2" w:rsidP="008F49E2">
      <w:pPr>
        <w:spacing w:line="360" w:lineRule="auto"/>
        <w:ind w:left="720"/>
        <w:contextualSpacing/>
        <w:jc w:val="both"/>
        <w:rPr>
          <w:rFonts w:ascii="Palatino Linotype" w:hAnsi="Palatino Linotype" w:cs="Arial"/>
          <w:sz w:val="24"/>
          <w:szCs w:val="24"/>
          <w:lang w:val="es-MX"/>
        </w:rPr>
      </w:pPr>
    </w:p>
    <w:p w:rsidR="008F49E2" w:rsidRPr="00C12FA5" w:rsidRDefault="008F49E2" w:rsidP="008F49E2">
      <w:pPr>
        <w:numPr>
          <w:ilvl w:val="0"/>
          <w:numId w:val="1"/>
        </w:numPr>
        <w:spacing w:after="0" w:line="360" w:lineRule="auto"/>
        <w:ind w:left="426"/>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8F49E2" w:rsidRPr="00C12FA5" w:rsidRDefault="008F49E2" w:rsidP="008F49E2">
      <w:pPr>
        <w:spacing w:after="0" w:line="360" w:lineRule="auto"/>
        <w:jc w:val="both"/>
        <w:rPr>
          <w:rFonts w:ascii="Palatino Linotype" w:hAnsi="Palatino Linotype" w:cs="Arial"/>
          <w:sz w:val="24"/>
          <w:szCs w:val="24"/>
          <w:lang w:val="es-MX"/>
        </w:rPr>
      </w:pPr>
    </w:p>
    <w:p w:rsidR="008F49E2" w:rsidRPr="00C12FA5" w:rsidRDefault="008F49E2" w:rsidP="008F49E2">
      <w:pPr>
        <w:numPr>
          <w:ilvl w:val="0"/>
          <w:numId w:val="1"/>
        </w:numPr>
        <w:spacing w:after="0" w:line="360" w:lineRule="auto"/>
        <w:ind w:left="426" w:hanging="426"/>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C12FA5">
        <w:rPr>
          <w:rFonts w:ascii="Palatino Linotype" w:hAnsi="Palatino Linotype" w:cs="Arial"/>
          <w:b/>
          <w:sz w:val="24"/>
          <w:szCs w:val="24"/>
          <w:lang w:val="es-MX"/>
        </w:rPr>
        <w:t>garantía de los derechos humanos</w:t>
      </w:r>
      <w:r w:rsidRPr="00C12FA5">
        <w:rPr>
          <w:rFonts w:ascii="Palatino Linotype" w:hAnsi="Palatino Linotype" w:cs="Arial"/>
          <w:sz w:val="24"/>
          <w:szCs w:val="24"/>
          <w:lang w:val="es-MX"/>
        </w:rPr>
        <w:t>, de tal forma que cualquier esfuerzo que se haga en el sentido de cumplir con dicho mandato no resulta ocioso ni sobra sino demuestra el grado de compromiso de la autoridad con este aspecto toral de la reforma constitucional del 10 de junio de 2011.</w:t>
      </w:r>
    </w:p>
    <w:p w:rsidR="008F49E2" w:rsidRPr="00C12FA5" w:rsidRDefault="008F49E2" w:rsidP="008F49E2">
      <w:pPr>
        <w:spacing w:after="0" w:line="360" w:lineRule="auto"/>
        <w:jc w:val="both"/>
        <w:rPr>
          <w:rFonts w:ascii="Palatino Linotype" w:hAnsi="Palatino Linotype" w:cs="Arial"/>
          <w:sz w:val="24"/>
          <w:szCs w:val="24"/>
          <w:lang w:val="es-MX"/>
        </w:rPr>
      </w:pPr>
    </w:p>
    <w:p w:rsidR="008F49E2" w:rsidRPr="00C12FA5" w:rsidRDefault="008F49E2" w:rsidP="008F49E2">
      <w:pPr>
        <w:numPr>
          <w:ilvl w:val="0"/>
          <w:numId w:val="1"/>
        </w:numPr>
        <w:spacing w:after="0" w:line="360" w:lineRule="auto"/>
        <w:ind w:left="426"/>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En este sentido el Dr. Miguel Carbonell ha señalado que:</w:t>
      </w:r>
    </w:p>
    <w:p w:rsidR="008F49E2" w:rsidRPr="00C12FA5" w:rsidRDefault="008F49E2" w:rsidP="008F49E2">
      <w:pPr>
        <w:spacing w:after="0" w:line="360" w:lineRule="auto"/>
        <w:ind w:left="426"/>
        <w:contextualSpacing/>
        <w:jc w:val="both"/>
        <w:rPr>
          <w:rFonts w:ascii="Palatino Linotype" w:hAnsi="Palatino Linotype" w:cs="Arial"/>
          <w:sz w:val="24"/>
          <w:szCs w:val="24"/>
          <w:lang w:val="es-MX"/>
        </w:rPr>
      </w:pPr>
    </w:p>
    <w:p w:rsidR="008F49E2" w:rsidRPr="00C12FA5" w:rsidRDefault="008F49E2" w:rsidP="008F49E2">
      <w:pPr>
        <w:spacing w:after="0" w:line="360" w:lineRule="auto"/>
        <w:ind w:left="426" w:right="616"/>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lastRenderedPageBreak/>
        <w:t xml:space="preserve">“Queda claro, en consecuencia, que las obligaciones de promoción, respeto, protección y garantía de los derechos corren a cargo de todos los poderes, incluso </w:t>
      </w:r>
      <w:r w:rsidRPr="00C12FA5">
        <w:rPr>
          <w:rFonts w:ascii="Palatino Linotype" w:hAnsi="Palatino Linotype" w:cs="Arial"/>
          <w:b/>
          <w:sz w:val="24"/>
          <w:szCs w:val="24"/>
          <w:lang w:val="es-MX"/>
        </w:rPr>
        <w:t>considerando que algún nivel de gobierno tenga obligaciones reforzadas hacia ciertos derechos.</w:t>
      </w:r>
      <w:r w:rsidRPr="00C12FA5">
        <w:rPr>
          <w:rFonts w:ascii="Palatino Linotype" w:hAnsi="Palatino Linotype" w:cs="Arial"/>
          <w:sz w:val="24"/>
          <w:szCs w:val="24"/>
          <w:lang w:val="es-MX"/>
        </w:rPr>
        <w:t xml:space="preserve"> A partir de tales deberes generales, podemos afirmar que las autoridades de todos los niveles de gobierno también tienen la obligación positiva de </w:t>
      </w:r>
      <w:r w:rsidRPr="00C12FA5">
        <w:rPr>
          <w:rFonts w:ascii="Palatino Linotype" w:hAnsi="Palatino Linotype" w:cs="Arial"/>
          <w:b/>
          <w:sz w:val="24"/>
          <w:szCs w:val="24"/>
          <w:lang w:val="es-MX"/>
        </w:rPr>
        <w:t>tomar todas las medidas que sean pertinentes para tutelar y hacer eficaz un derecho</w:t>
      </w:r>
      <w:r w:rsidRPr="00C12FA5">
        <w:rPr>
          <w:rFonts w:ascii="Palatino Linotype" w:hAnsi="Palatino Linotype" w:cs="Arial"/>
          <w:sz w:val="24"/>
          <w:szCs w:val="24"/>
          <w:lang w:val="es-MX"/>
        </w:rPr>
        <w:t>”.</w:t>
      </w:r>
      <w:r w:rsidRPr="00C12FA5">
        <w:rPr>
          <w:rFonts w:ascii="Palatino Linotype" w:hAnsi="Palatino Linotype" w:cs="Arial"/>
          <w:vertAlign w:val="superscript"/>
          <w:lang w:val="es-MX"/>
        </w:rPr>
        <w:footnoteReference w:id="3"/>
      </w:r>
    </w:p>
    <w:p w:rsidR="008F49E2" w:rsidRPr="00C12FA5" w:rsidRDefault="008F49E2" w:rsidP="008F49E2">
      <w:pPr>
        <w:spacing w:after="0" w:line="360" w:lineRule="auto"/>
        <w:ind w:left="426"/>
        <w:contextualSpacing/>
        <w:jc w:val="both"/>
        <w:rPr>
          <w:rFonts w:ascii="Palatino Linotype" w:hAnsi="Palatino Linotype" w:cs="Arial"/>
          <w:sz w:val="24"/>
          <w:szCs w:val="24"/>
          <w:lang w:val="es-MX"/>
        </w:rPr>
      </w:pPr>
    </w:p>
    <w:p w:rsidR="008F49E2" w:rsidRPr="00C12FA5" w:rsidRDefault="008F49E2" w:rsidP="008F49E2">
      <w:pPr>
        <w:numPr>
          <w:ilvl w:val="0"/>
          <w:numId w:val="1"/>
        </w:numPr>
        <w:spacing w:after="0" w:line="360" w:lineRule="auto"/>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 Por lo que restringir el derecho de acceso a la información pública del particular</w:t>
      </w:r>
      <w:r w:rsidRPr="00C12FA5">
        <w:rPr>
          <w:rFonts w:ascii="Palatino Linotype" w:hAnsi="Palatino Linotype" w:cs="Arial"/>
          <w:b/>
          <w:sz w:val="24"/>
          <w:szCs w:val="24"/>
          <w:lang w:val="es-MX"/>
        </w:rPr>
        <w:t xml:space="preserve"> </w:t>
      </w:r>
      <w:r w:rsidRPr="00C12FA5">
        <w:rPr>
          <w:rFonts w:ascii="Palatino Linotype" w:hAnsi="Palatino Linotype" w:cs="Arial"/>
          <w:sz w:val="24"/>
          <w:szCs w:val="24"/>
          <w:lang w:val="es-MX"/>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8F49E2" w:rsidRPr="00C12FA5" w:rsidRDefault="008F49E2" w:rsidP="008F49E2">
      <w:pPr>
        <w:spacing w:after="0" w:line="360" w:lineRule="auto"/>
        <w:ind w:left="720"/>
        <w:contextualSpacing/>
        <w:jc w:val="both"/>
        <w:rPr>
          <w:rFonts w:ascii="Palatino Linotype" w:hAnsi="Palatino Linotype" w:cs="Arial"/>
          <w:sz w:val="24"/>
          <w:szCs w:val="24"/>
          <w:lang w:val="es-MX"/>
        </w:rPr>
      </w:pPr>
    </w:p>
    <w:p w:rsidR="008F49E2" w:rsidRPr="00C12FA5" w:rsidRDefault="008F49E2" w:rsidP="008F49E2">
      <w:pPr>
        <w:numPr>
          <w:ilvl w:val="0"/>
          <w:numId w:val="1"/>
        </w:numPr>
        <w:spacing w:after="0" w:line="360" w:lineRule="auto"/>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w:t>
      </w:r>
      <w:r w:rsidRPr="00C12FA5">
        <w:rPr>
          <w:rFonts w:ascii="Palatino Linotype" w:hAnsi="Palatino Linotype" w:cs="Arial"/>
          <w:sz w:val="24"/>
          <w:szCs w:val="24"/>
          <w:lang w:val="es-MX"/>
        </w:rPr>
        <w:lastRenderedPageBreak/>
        <w:t>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8F49E2" w:rsidRPr="00C12FA5" w:rsidRDefault="008F49E2" w:rsidP="008F49E2">
      <w:pPr>
        <w:spacing w:line="360" w:lineRule="auto"/>
        <w:ind w:left="720"/>
        <w:contextualSpacing/>
        <w:jc w:val="both"/>
        <w:rPr>
          <w:rFonts w:ascii="Palatino Linotype" w:hAnsi="Palatino Linotype" w:cs="Arial"/>
          <w:sz w:val="24"/>
          <w:szCs w:val="24"/>
          <w:lang w:val="es-MX"/>
        </w:rPr>
      </w:pPr>
    </w:p>
    <w:p w:rsidR="008F49E2" w:rsidRPr="00C12FA5" w:rsidRDefault="008F49E2" w:rsidP="008F49E2">
      <w:pPr>
        <w:numPr>
          <w:ilvl w:val="0"/>
          <w:numId w:val="1"/>
        </w:numPr>
        <w:spacing w:after="0" w:line="360" w:lineRule="auto"/>
        <w:ind w:left="426"/>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Frente a esa realidad pasada, la reforma citada nos ubica completamente en nuevas condiciones bajo los criterios del Estado Constitucional de Derecho que nos debe conducir a valorar, junto con Sergio </w:t>
      </w:r>
      <w:proofErr w:type="spellStart"/>
      <w:r w:rsidRPr="00C12FA5">
        <w:rPr>
          <w:rFonts w:ascii="Palatino Linotype" w:hAnsi="Palatino Linotype" w:cs="Arial"/>
          <w:sz w:val="24"/>
          <w:szCs w:val="24"/>
          <w:lang w:val="es-MX"/>
        </w:rPr>
        <w:t>Cotta</w:t>
      </w:r>
      <w:proofErr w:type="spellEnd"/>
      <w:r w:rsidRPr="00C12FA5">
        <w:rPr>
          <w:rFonts w:ascii="Palatino Linotype" w:hAnsi="Palatino Linotype" w:cs="Arial"/>
          <w:sz w:val="24"/>
          <w:szCs w:val="24"/>
          <w:lang w:val="es-MX"/>
        </w:rPr>
        <w:t xml:space="preserve"> que “la obligatoriedad de la norma depende de la validez de su justificación, que es, por consiguiente el fundamento de aquella”,</w:t>
      </w:r>
      <w:r w:rsidRPr="00C12FA5">
        <w:rPr>
          <w:rFonts w:ascii="Palatino Linotype" w:hAnsi="Palatino Linotype" w:cs="Arial"/>
          <w:vertAlign w:val="superscript"/>
          <w:lang w:val="es-MX"/>
        </w:rPr>
        <w:footnoteReference w:id="4"/>
      </w:r>
      <w:r w:rsidRPr="00C12FA5">
        <w:rPr>
          <w:rFonts w:ascii="Palatino Linotype" w:hAnsi="Palatino Linotype" w:cs="Arial"/>
          <w:sz w:val="24"/>
          <w:szCs w:val="24"/>
          <w:lang w:val="es-MX"/>
        </w:rPr>
        <w:t xml:space="preserve"> y no puede existir validez en la aplicación de un criterio que propicia una riesgosa afectación al derecho de acceso a la información.</w:t>
      </w:r>
    </w:p>
    <w:p w:rsidR="008F49E2" w:rsidRPr="00C12FA5" w:rsidRDefault="008F49E2" w:rsidP="008F49E2">
      <w:pPr>
        <w:spacing w:line="360" w:lineRule="auto"/>
        <w:ind w:left="720"/>
        <w:contextualSpacing/>
        <w:jc w:val="both"/>
        <w:rPr>
          <w:rFonts w:ascii="Palatino Linotype" w:hAnsi="Palatino Linotype" w:cs="Arial"/>
          <w:sz w:val="24"/>
          <w:szCs w:val="24"/>
          <w:lang w:val="es-MX"/>
        </w:rPr>
      </w:pPr>
    </w:p>
    <w:p w:rsidR="008F49E2" w:rsidRPr="00C12FA5" w:rsidRDefault="008F49E2" w:rsidP="008F49E2">
      <w:pPr>
        <w:numPr>
          <w:ilvl w:val="0"/>
          <w:numId w:val="1"/>
        </w:numPr>
        <w:spacing w:after="0" w:line="360" w:lineRule="auto"/>
        <w:ind w:left="426"/>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Mucho menos si consideramos el siguiente criterio: DERECHOS HUMANOS. OBLIGACIÓN DE PROTEGERLOS EN TÉRMINOS DEL ARTÍCULO 1o., PÁRRAFO TERCERO, DE LA CONSTITUCIÓN POLÍTICA DE LOS ESTADOS </w:t>
      </w:r>
      <w:r w:rsidRPr="00C12FA5">
        <w:rPr>
          <w:rFonts w:ascii="Palatino Linotype" w:hAnsi="Palatino Linotype" w:cs="Arial"/>
          <w:sz w:val="24"/>
          <w:szCs w:val="24"/>
          <w:lang w:val="es-MX"/>
        </w:rPr>
        <w:lastRenderedPageBreak/>
        <w:t xml:space="preserve">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C12FA5">
        <w:rPr>
          <w:rFonts w:ascii="Palatino Linotype" w:hAnsi="Palatino Linotype" w:cs="Arial"/>
          <w:b/>
          <w:sz w:val="24"/>
          <w:szCs w:val="24"/>
          <w:lang w:val="es-MX"/>
        </w:rPr>
        <w:t>el deber que tienen los órganos del Estado, dentro del margen de sus atribuciones, de prevenir violaciones a los derechos fundamentales,</w:t>
      </w:r>
      <w:r w:rsidRPr="00C12FA5">
        <w:rPr>
          <w:rFonts w:ascii="Palatino Linotype" w:hAnsi="Palatino Linotype" w:cs="Arial"/>
          <w:sz w:val="24"/>
          <w:szCs w:val="24"/>
          <w:lang w:val="es-MX"/>
        </w:rPr>
        <w:t xml:space="preserve"> ya sea que provengan de una autoridad o de algún particular y, por ello, </w:t>
      </w:r>
      <w:r w:rsidRPr="00C12FA5">
        <w:rPr>
          <w:rFonts w:ascii="Palatino Linotype" w:hAnsi="Palatino Linotype" w:cs="Arial"/>
          <w:b/>
          <w:sz w:val="24"/>
          <w:szCs w:val="24"/>
          <w:lang w:val="es-MX"/>
        </w:rPr>
        <w:t>debe contarse</w:t>
      </w:r>
      <w:r w:rsidRPr="00C12FA5">
        <w:rPr>
          <w:rFonts w:ascii="Palatino Linotype" w:hAnsi="Palatino Linotype" w:cs="Arial"/>
          <w:sz w:val="24"/>
          <w:szCs w:val="24"/>
          <w:lang w:val="es-MX"/>
        </w:rPr>
        <w:t xml:space="preserve"> tanto </w:t>
      </w:r>
      <w:r w:rsidRPr="00C12FA5">
        <w:rPr>
          <w:rFonts w:ascii="Palatino Linotype" w:hAnsi="Palatino Linotype" w:cs="Arial"/>
          <w:b/>
          <w:sz w:val="24"/>
          <w:szCs w:val="24"/>
          <w:lang w:val="es-MX"/>
        </w:rPr>
        <w:t>con mecanismos</w:t>
      </w:r>
      <w:r w:rsidRPr="00C12FA5">
        <w:rPr>
          <w:rFonts w:ascii="Palatino Linotype" w:hAnsi="Palatino Linotype" w:cs="Arial"/>
          <w:sz w:val="24"/>
          <w:szCs w:val="24"/>
          <w:lang w:val="es-MX"/>
        </w:rPr>
        <w:t xml:space="preserve"> de vigilancia como </w:t>
      </w:r>
      <w:r w:rsidRPr="00C12FA5">
        <w:rPr>
          <w:rFonts w:ascii="Palatino Linotype" w:hAnsi="Palatino Linotype" w:cs="Arial"/>
          <w:b/>
          <w:sz w:val="24"/>
          <w:szCs w:val="24"/>
          <w:lang w:val="es-MX"/>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C12FA5">
        <w:rPr>
          <w:rFonts w:ascii="Palatino Linotype" w:hAnsi="Palatino Linotype" w:cs="Arial"/>
          <w:sz w:val="24"/>
          <w:szCs w:val="24"/>
          <w:lang w:val="es-MX"/>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w:t>
      </w:r>
      <w:r w:rsidRPr="00C12FA5">
        <w:rPr>
          <w:rFonts w:ascii="Palatino Linotype" w:hAnsi="Palatino Linotype" w:cs="Arial"/>
          <w:sz w:val="24"/>
          <w:szCs w:val="24"/>
          <w:lang w:val="es-MX"/>
        </w:rPr>
        <w:lastRenderedPageBreak/>
        <w:t xml:space="preserve">saber todo lo que hacen. [TA] Tesis: XXVII.3o.3 CS (10a.) Tribunales Colegiados de Circuito. Décima Época, Gaceta del Semanario Judicial de la Federación, Libro 11, </w:t>
      </w:r>
      <w:proofErr w:type="gramStart"/>
      <w:r w:rsidRPr="00C12FA5">
        <w:rPr>
          <w:rFonts w:ascii="Palatino Linotype" w:hAnsi="Palatino Linotype" w:cs="Arial"/>
          <w:sz w:val="24"/>
          <w:szCs w:val="24"/>
          <w:lang w:val="es-MX"/>
        </w:rPr>
        <w:t>Octubre</w:t>
      </w:r>
      <w:proofErr w:type="gramEnd"/>
      <w:r w:rsidRPr="00C12FA5">
        <w:rPr>
          <w:rFonts w:ascii="Palatino Linotype" w:hAnsi="Palatino Linotype" w:cs="Arial"/>
          <w:sz w:val="24"/>
          <w:szCs w:val="24"/>
          <w:lang w:val="es-MX"/>
        </w:rPr>
        <w:t xml:space="preserve"> de 2014, Tomo III, Página: 2840.</w:t>
      </w:r>
    </w:p>
    <w:p w:rsidR="008F49E2" w:rsidRPr="00C12FA5" w:rsidRDefault="008F49E2" w:rsidP="008F49E2">
      <w:pPr>
        <w:spacing w:after="0" w:line="360" w:lineRule="auto"/>
        <w:ind w:left="426"/>
        <w:contextualSpacing/>
        <w:jc w:val="both"/>
        <w:rPr>
          <w:rFonts w:ascii="Palatino Linotype" w:hAnsi="Palatino Linotype" w:cs="Arial"/>
          <w:szCs w:val="24"/>
          <w:lang w:val="es-MX"/>
        </w:rPr>
      </w:pPr>
    </w:p>
    <w:p w:rsidR="008F49E2" w:rsidRPr="00C12FA5" w:rsidRDefault="008F49E2" w:rsidP="008F49E2">
      <w:pPr>
        <w:numPr>
          <w:ilvl w:val="0"/>
          <w:numId w:val="1"/>
        </w:numPr>
        <w:spacing w:after="0" w:line="360" w:lineRule="auto"/>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C12FA5">
        <w:rPr>
          <w:rFonts w:ascii="Palatino Linotype" w:hAnsi="Palatino Linotype" w:cs="Arial"/>
          <w:b/>
          <w:sz w:val="24"/>
          <w:szCs w:val="24"/>
          <w:lang w:val="es-MX"/>
        </w:rPr>
        <w:t>SUJETOS OBLIGADOS</w:t>
      </w:r>
      <w:r w:rsidRPr="00C12FA5">
        <w:rPr>
          <w:rFonts w:ascii="Palatino Linotype" w:hAnsi="Palatino Linotype" w:cs="Arial"/>
          <w:sz w:val="24"/>
          <w:szCs w:val="24"/>
          <w:lang w:val="es-MX"/>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8F49E2" w:rsidRPr="00C12FA5" w:rsidRDefault="008F49E2" w:rsidP="008F49E2">
      <w:pPr>
        <w:pStyle w:val="Prrafodelista"/>
        <w:rPr>
          <w:rFonts w:ascii="Palatino Linotype" w:hAnsi="Palatino Linotype" w:cs="Arial"/>
          <w:lang w:val="es-MX"/>
        </w:rPr>
      </w:pPr>
    </w:p>
    <w:p w:rsidR="008F49E2" w:rsidRPr="00C12FA5" w:rsidRDefault="008F49E2" w:rsidP="008F49E2">
      <w:pPr>
        <w:numPr>
          <w:ilvl w:val="0"/>
          <w:numId w:val="1"/>
        </w:numPr>
        <w:spacing w:after="0" w:line="360" w:lineRule="auto"/>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C12FA5">
        <w:rPr>
          <w:rFonts w:ascii="Palatino Linotype" w:hAnsi="Palatino Linotype" w:cs="Arial"/>
          <w:sz w:val="24"/>
          <w:szCs w:val="24"/>
          <w:lang w:val="es-MX"/>
        </w:rPr>
        <w:lastRenderedPageBreak/>
        <w:t>procedibilidad</w:t>
      </w:r>
      <w:proofErr w:type="spellEnd"/>
      <w:r w:rsidRPr="00C12FA5">
        <w:rPr>
          <w:rFonts w:ascii="Palatino Linotype" w:hAnsi="Palatino Linotype" w:cs="Arial"/>
          <w:sz w:val="24"/>
          <w:szCs w:val="24"/>
          <w:lang w:val="es-MX"/>
        </w:rPr>
        <w:t>, ya que en todo momento nos encontramos ante un derecho más alto que, puede considerarse en los siguientes términos:</w:t>
      </w:r>
    </w:p>
    <w:p w:rsidR="008F49E2" w:rsidRPr="00C12FA5" w:rsidRDefault="008F49E2" w:rsidP="008F49E2">
      <w:pPr>
        <w:spacing w:after="0" w:line="360" w:lineRule="auto"/>
        <w:ind w:left="284"/>
        <w:contextualSpacing/>
        <w:jc w:val="both"/>
        <w:rPr>
          <w:rFonts w:ascii="Palatino Linotype" w:hAnsi="Palatino Linotype" w:cs="Arial"/>
          <w:sz w:val="24"/>
          <w:szCs w:val="24"/>
          <w:lang w:val="es-MX"/>
        </w:rPr>
      </w:pPr>
    </w:p>
    <w:p w:rsidR="008F49E2" w:rsidRPr="00C12FA5" w:rsidRDefault="008F49E2" w:rsidP="007F14B6">
      <w:pPr>
        <w:spacing w:after="0" w:line="240" w:lineRule="auto"/>
        <w:ind w:left="567" w:right="618"/>
        <w:jc w:val="both"/>
        <w:rPr>
          <w:rFonts w:ascii="Palatino Linotype" w:hAnsi="Palatino Linotype" w:cs="Arial"/>
          <w:i/>
          <w:lang w:val="es-MX"/>
        </w:rPr>
      </w:pPr>
      <w:r w:rsidRPr="00C12FA5">
        <w:rPr>
          <w:rFonts w:ascii="Palatino Linotype" w:hAnsi="Palatino Linotype" w:cs="Arial"/>
          <w:i/>
          <w:lang w:val="es-MX"/>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C12FA5">
        <w:rPr>
          <w:rFonts w:ascii="Palatino Linotype" w:hAnsi="Palatino Linotype" w:cs="Arial"/>
          <w:i/>
          <w:lang w:val="es-MX"/>
        </w:rPr>
        <w:t>ocasionalidad</w:t>
      </w:r>
      <w:proofErr w:type="spellEnd"/>
      <w:r w:rsidRPr="00C12FA5">
        <w:rPr>
          <w:rFonts w:ascii="Palatino Linotype" w:hAnsi="Palatino Linotype" w:cs="Arial"/>
          <w:i/>
          <w:lang w:val="es-MX"/>
        </w:rPr>
        <w:t xml:space="preserve"> de las presiones sociales que se ejercen sobre el mismo”.</w:t>
      </w:r>
      <w:r w:rsidRPr="00C12FA5">
        <w:rPr>
          <w:rFonts w:ascii="Palatino Linotype" w:hAnsi="Palatino Linotype" w:cs="Arial"/>
          <w:i/>
          <w:vertAlign w:val="superscript"/>
          <w:lang w:val="es-MX"/>
        </w:rPr>
        <w:footnoteReference w:id="5"/>
      </w:r>
    </w:p>
    <w:p w:rsidR="008F49E2" w:rsidRPr="00C12FA5" w:rsidRDefault="008F49E2" w:rsidP="008F49E2">
      <w:pPr>
        <w:spacing w:after="0" w:line="360" w:lineRule="auto"/>
        <w:ind w:left="1134" w:right="618"/>
        <w:jc w:val="both"/>
        <w:rPr>
          <w:rFonts w:ascii="Palatino Linotype" w:hAnsi="Palatino Linotype" w:cs="Arial"/>
          <w:i/>
          <w:lang w:val="es-MX"/>
        </w:rPr>
      </w:pPr>
    </w:p>
    <w:p w:rsidR="008F49E2" w:rsidRPr="00C12FA5" w:rsidRDefault="008F49E2" w:rsidP="008F49E2">
      <w:pPr>
        <w:numPr>
          <w:ilvl w:val="0"/>
          <w:numId w:val="1"/>
        </w:numPr>
        <w:spacing w:after="0" w:line="360" w:lineRule="auto"/>
        <w:ind w:left="426" w:hanging="426"/>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8F49E2" w:rsidRPr="00C12FA5" w:rsidRDefault="008F49E2" w:rsidP="008F49E2">
      <w:pPr>
        <w:spacing w:after="0" w:line="360" w:lineRule="auto"/>
        <w:ind w:left="426"/>
        <w:contextualSpacing/>
        <w:jc w:val="both"/>
        <w:rPr>
          <w:rFonts w:ascii="Palatino Linotype" w:hAnsi="Palatino Linotype" w:cs="Arial"/>
          <w:sz w:val="24"/>
          <w:szCs w:val="24"/>
          <w:lang w:val="es-MX"/>
        </w:rPr>
      </w:pPr>
    </w:p>
    <w:p w:rsidR="008F49E2" w:rsidRPr="00C12FA5" w:rsidRDefault="008F49E2" w:rsidP="008F49E2">
      <w:pPr>
        <w:numPr>
          <w:ilvl w:val="0"/>
          <w:numId w:val="1"/>
        </w:numPr>
        <w:spacing w:line="360" w:lineRule="auto"/>
        <w:ind w:left="426" w:hanging="426"/>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w:t>
      </w:r>
      <w:r w:rsidRPr="00C12FA5">
        <w:rPr>
          <w:rFonts w:ascii="Palatino Linotype" w:hAnsi="Palatino Linotype" w:cs="Arial"/>
          <w:sz w:val="24"/>
          <w:szCs w:val="24"/>
          <w:lang w:val="es-MX"/>
        </w:rPr>
        <w:lastRenderedPageBreak/>
        <w:t>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8F49E2" w:rsidRPr="00C12FA5" w:rsidRDefault="008F49E2" w:rsidP="008F49E2">
      <w:pPr>
        <w:spacing w:line="360" w:lineRule="auto"/>
        <w:ind w:left="720"/>
        <w:contextualSpacing/>
        <w:jc w:val="both"/>
        <w:rPr>
          <w:rFonts w:ascii="Palatino Linotype" w:hAnsi="Palatino Linotype" w:cs="Arial"/>
          <w:sz w:val="24"/>
          <w:szCs w:val="24"/>
          <w:lang w:val="es-MX"/>
        </w:rPr>
      </w:pPr>
    </w:p>
    <w:p w:rsidR="008F49E2" w:rsidRPr="00C12FA5" w:rsidRDefault="008F49E2" w:rsidP="008F49E2">
      <w:pPr>
        <w:numPr>
          <w:ilvl w:val="0"/>
          <w:numId w:val="1"/>
        </w:numPr>
        <w:spacing w:after="0" w:line="360" w:lineRule="auto"/>
        <w:ind w:left="426" w:hanging="426"/>
        <w:contextualSpacing/>
        <w:jc w:val="both"/>
        <w:rPr>
          <w:rFonts w:ascii="Palatino Linotype" w:hAnsi="Palatino Linotype" w:cs="Arial"/>
          <w:sz w:val="24"/>
          <w:szCs w:val="24"/>
          <w:lang w:val="es-MX"/>
        </w:rPr>
      </w:pPr>
      <w:r w:rsidRPr="00C12FA5">
        <w:rPr>
          <w:rFonts w:ascii="Palatino Linotype" w:hAnsi="Palatino Linotype" w:cs="Arial"/>
          <w:sz w:val="24"/>
          <w:szCs w:val="24"/>
          <w:lang w:val="es-MX"/>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8F49E2" w:rsidRPr="00C12FA5" w:rsidRDefault="008F49E2" w:rsidP="008F49E2">
      <w:pPr>
        <w:spacing w:after="0" w:line="360" w:lineRule="auto"/>
        <w:ind w:left="426"/>
        <w:contextualSpacing/>
        <w:jc w:val="both"/>
        <w:rPr>
          <w:rFonts w:ascii="Palatino Linotype" w:hAnsi="Palatino Linotype" w:cs="Arial"/>
          <w:sz w:val="24"/>
          <w:szCs w:val="24"/>
          <w:lang w:val="es-MX"/>
        </w:rPr>
      </w:pPr>
    </w:p>
    <w:p w:rsidR="008F49E2" w:rsidRPr="00C12FA5" w:rsidRDefault="008F49E2" w:rsidP="007F14B6">
      <w:pPr>
        <w:spacing w:after="0" w:line="240" w:lineRule="auto"/>
        <w:jc w:val="center"/>
        <w:rPr>
          <w:rFonts w:ascii="Palatino Linotype" w:hAnsi="Palatino Linotype"/>
          <w:b/>
          <w:sz w:val="24"/>
          <w:szCs w:val="24"/>
          <w:lang w:val="es-MX"/>
        </w:rPr>
      </w:pPr>
      <w:r w:rsidRPr="00C12FA5">
        <w:rPr>
          <w:rFonts w:ascii="Palatino Linotype" w:hAnsi="Palatino Linotype"/>
          <w:b/>
          <w:sz w:val="24"/>
          <w:szCs w:val="24"/>
          <w:lang w:val="es-MX"/>
        </w:rPr>
        <w:t>JOSÉ GUADALUPE LUNA HERNÁNDEZ</w:t>
      </w:r>
    </w:p>
    <w:p w:rsidR="008F49E2" w:rsidRPr="00C12FA5" w:rsidRDefault="008F49E2" w:rsidP="007F14B6">
      <w:pPr>
        <w:spacing w:line="240" w:lineRule="auto"/>
        <w:jc w:val="center"/>
        <w:rPr>
          <w:rFonts w:ascii="Palatino Linotype" w:hAnsi="Palatino Linotype"/>
          <w:lang w:val="es-MX"/>
        </w:rPr>
      </w:pPr>
      <w:r w:rsidRPr="00C12FA5">
        <w:rPr>
          <w:rFonts w:ascii="Palatino Linotype" w:hAnsi="Palatino Linotype"/>
          <w:b/>
          <w:sz w:val="24"/>
          <w:szCs w:val="24"/>
          <w:lang w:val="es-MX"/>
        </w:rPr>
        <w:t>COMISIONADO</w:t>
      </w:r>
    </w:p>
    <w:p w:rsidR="008F49E2" w:rsidRPr="00C12FA5" w:rsidRDefault="008F49E2" w:rsidP="007F14B6">
      <w:pPr>
        <w:spacing w:line="240" w:lineRule="auto"/>
        <w:jc w:val="center"/>
        <w:rPr>
          <w:rFonts w:ascii="Palatino Linotype" w:hAnsi="Palatino Linotype"/>
          <w:b/>
          <w:sz w:val="24"/>
          <w:szCs w:val="24"/>
          <w:lang w:val="es-MX"/>
        </w:rPr>
      </w:pPr>
      <w:r w:rsidRPr="00C12FA5">
        <w:rPr>
          <w:rFonts w:ascii="Palatino Linotype" w:hAnsi="Palatino Linotype"/>
          <w:b/>
          <w:sz w:val="24"/>
          <w:szCs w:val="24"/>
          <w:lang w:val="es-MX"/>
        </w:rPr>
        <w:t>(Rúbrica)</w:t>
      </w:r>
    </w:p>
    <w:p w:rsidR="00185CF6" w:rsidRDefault="008F49E2" w:rsidP="007F14B6">
      <w:pPr>
        <w:spacing w:line="240" w:lineRule="auto"/>
      </w:pPr>
      <w:r w:rsidRPr="00C12FA5">
        <w:rPr>
          <w:rFonts w:ascii="Palatino Linotype" w:hAnsi="Palatino Linotype"/>
          <w:b/>
          <w:lang w:val="es-MX"/>
        </w:rPr>
        <w:t>JGLH/</w:t>
      </w:r>
      <w:proofErr w:type="spellStart"/>
      <w:r w:rsidRPr="00C12FA5">
        <w:rPr>
          <w:rFonts w:ascii="Palatino Linotype" w:hAnsi="Palatino Linotype"/>
          <w:b/>
          <w:lang w:val="es-MX"/>
        </w:rPr>
        <w:t>msa</w:t>
      </w:r>
      <w:proofErr w:type="spellEnd"/>
    </w:p>
    <w:sectPr w:rsidR="00185CF6" w:rsidSect="00DA55B8">
      <w:headerReference w:type="even" r:id="rId24"/>
      <w:headerReference w:type="default" r:id="rId25"/>
      <w:footerReference w:type="even" r:id="rId26"/>
      <w:footerReference w:type="default" r:id="rId27"/>
      <w:headerReference w:type="first" r:id="rId28"/>
      <w:footerReference w:type="first" r:id="rId29"/>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397" w:rsidRDefault="005F3397" w:rsidP="008F49E2">
      <w:pPr>
        <w:spacing w:after="0" w:line="240" w:lineRule="auto"/>
      </w:pPr>
      <w:r>
        <w:separator/>
      </w:r>
    </w:p>
  </w:endnote>
  <w:endnote w:type="continuationSeparator" w:id="0">
    <w:p w:rsidR="005F3397" w:rsidRDefault="005F3397" w:rsidP="008F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F33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4B607A">
            <w:pPr>
              <w:pStyle w:val="Piedepgina"/>
              <w:jc w:val="right"/>
            </w:pPr>
            <w:r w:rsidRPr="0052203D">
              <w:rPr>
                <w:rFonts w:ascii="Palatino Linotype" w:hAnsi="Palatino Linotype"/>
                <w:sz w:val="20"/>
                <w:szCs w:val="20"/>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5A7E85">
              <w:rPr>
                <w:rFonts w:ascii="Palatino Linotype" w:hAnsi="Palatino Linotype"/>
                <w:b/>
                <w:bCs/>
                <w:noProof/>
                <w:sz w:val="20"/>
                <w:szCs w:val="20"/>
              </w:rPr>
              <w:t>21</w:t>
            </w:r>
            <w:r w:rsidRPr="0052203D">
              <w:rPr>
                <w:rFonts w:ascii="Palatino Linotype" w:hAnsi="Palatino Linotype"/>
                <w:b/>
                <w:bCs/>
                <w:sz w:val="20"/>
                <w:szCs w:val="20"/>
              </w:rPr>
              <w:fldChar w:fldCharType="end"/>
            </w:r>
            <w:r w:rsidRPr="0052203D">
              <w:rPr>
                <w:rFonts w:ascii="Palatino Linotype" w:hAnsi="Palatino Linotype"/>
                <w:sz w:val="20"/>
                <w:szCs w:val="20"/>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5A7E85">
              <w:rPr>
                <w:rFonts w:ascii="Palatino Linotype" w:hAnsi="Palatino Linotype"/>
                <w:b/>
                <w:bCs/>
                <w:noProof/>
                <w:sz w:val="20"/>
                <w:szCs w:val="20"/>
              </w:rPr>
              <w:t>21</w:t>
            </w:r>
            <w:r w:rsidRPr="0052203D">
              <w:rPr>
                <w:rFonts w:ascii="Palatino Linotype" w:hAnsi="Palatino Linotype"/>
                <w:b/>
                <w:bCs/>
                <w:sz w:val="20"/>
                <w:szCs w:val="20"/>
              </w:rPr>
              <w:fldChar w:fldCharType="end"/>
            </w:r>
          </w:p>
        </w:sdtContent>
      </w:sdt>
    </w:sdtContent>
  </w:sdt>
  <w:p w:rsidR="00951E8B" w:rsidRDefault="005F339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F33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397" w:rsidRDefault="005F3397" w:rsidP="008F49E2">
      <w:pPr>
        <w:spacing w:after="0" w:line="240" w:lineRule="auto"/>
      </w:pPr>
      <w:r>
        <w:separator/>
      </w:r>
    </w:p>
  </w:footnote>
  <w:footnote w:type="continuationSeparator" w:id="0">
    <w:p w:rsidR="005F3397" w:rsidRDefault="005F3397" w:rsidP="008F49E2">
      <w:pPr>
        <w:spacing w:after="0" w:line="240" w:lineRule="auto"/>
      </w:pPr>
      <w:r>
        <w:continuationSeparator/>
      </w:r>
    </w:p>
  </w:footnote>
  <w:footnote w:id="1">
    <w:p w:rsidR="008F49E2" w:rsidRDefault="008F49E2" w:rsidP="008F49E2">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8F49E2" w:rsidRDefault="008F49E2" w:rsidP="008F49E2">
      <w:pPr>
        <w:pStyle w:val="Textonotapie"/>
      </w:pPr>
      <w:r>
        <w:rPr>
          <w:rStyle w:val="Refdenotaalpie"/>
        </w:rPr>
        <w:footnoteRef/>
      </w:r>
      <w:r>
        <w:t xml:space="preserve"> </w:t>
      </w:r>
      <w:r w:rsidRPr="00C775C0">
        <w:rPr>
          <w:i/>
        </w:rPr>
        <w:t>Ibídem</w:t>
      </w:r>
      <w:r>
        <w:t>. Pág. 3594.</w:t>
      </w:r>
    </w:p>
  </w:footnote>
  <w:footnote w:id="3">
    <w:p w:rsidR="008F49E2" w:rsidRDefault="008F49E2" w:rsidP="008F49E2">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8F49E2" w:rsidRDefault="008F49E2" w:rsidP="008F49E2">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8F49E2" w:rsidRDefault="008F49E2" w:rsidP="008F49E2">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F3397">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49"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F3397">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0"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5F339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F3397">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51"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047C4"/>
    <w:multiLevelType w:val="hybridMultilevel"/>
    <w:tmpl w:val="F47C038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2BA5F03"/>
    <w:multiLevelType w:val="hybridMultilevel"/>
    <w:tmpl w:val="EAF8AAE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577202FA"/>
    <w:multiLevelType w:val="hybridMultilevel"/>
    <w:tmpl w:val="772688A0"/>
    <w:lvl w:ilvl="0" w:tplc="E7E0261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E2"/>
    <w:rsid w:val="00041398"/>
    <w:rsid w:val="00185CF6"/>
    <w:rsid w:val="004B607A"/>
    <w:rsid w:val="004C49F8"/>
    <w:rsid w:val="00513392"/>
    <w:rsid w:val="005A7E85"/>
    <w:rsid w:val="005F3397"/>
    <w:rsid w:val="007F14B6"/>
    <w:rsid w:val="008F49E2"/>
    <w:rsid w:val="00C12FA5"/>
    <w:rsid w:val="00FB75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8BFC7D2-3206-47D0-8C20-9964BD60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9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F49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49E2"/>
    <w:rPr>
      <w:sz w:val="20"/>
      <w:szCs w:val="20"/>
    </w:rPr>
  </w:style>
  <w:style w:type="paragraph" w:styleId="Piedepgina">
    <w:name w:val="footer"/>
    <w:basedOn w:val="Normal"/>
    <w:link w:val="PiedepginaCar"/>
    <w:uiPriority w:val="99"/>
    <w:semiHidden/>
    <w:unhideWhenUsed/>
    <w:rsid w:val="008F49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F49E2"/>
  </w:style>
  <w:style w:type="paragraph" w:styleId="Encabezado">
    <w:name w:val="header"/>
    <w:basedOn w:val="Normal"/>
    <w:link w:val="EncabezadoCar"/>
    <w:uiPriority w:val="99"/>
    <w:semiHidden/>
    <w:unhideWhenUsed/>
    <w:rsid w:val="008F49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F49E2"/>
  </w:style>
  <w:style w:type="character" w:styleId="Refdenotaalpie">
    <w:name w:val="footnote reference"/>
    <w:basedOn w:val="Fuentedeprrafopredeter"/>
    <w:uiPriority w:val="99"/>
    <w:unhideWhenUsed/>
    <w:rsid w:val="008F49E2"/>
    <w:rPr>
      <w:vertAlign w:val="superscript"/>
    </w:rPr>
  </w:style>
  <w:style w:type="paragraph" w:styleId="Prrafodelista">
    <w:name w:val="List Paragraph"/>
    <w:basedOn w:val="Normal"/>
    <w:link w:val="PrrafodelistaCar"/>
    <w:uiPriority w:val="34"/>
    <w:qFormat/>
    <w:rsid w:val="008F49E2"/>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locked/>
    <w:rsid w:val="008F49E2"/>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51339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C12F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2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7289.page" TargetMode="External"/><Relationship Id="rId13" Type="http://schemas.openxmlformats.org/officeDocument/2006/relationships/hyperlink" Target="https://www.saimex.org.mx/saimex/solicitud/downloadAttach/548043.page" TargetMode="External"/><Relationship Id="rId18" Type="http://schemas.openxmlformats.org/officeDocument/2006/relationships/hyperlink" Target="https://www.saimex.org.mx/saimex/solicitud/downloadAttach/548048.pag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aimex.org.mx/saimex/solicitud/downloadAttach/548051.page" TargetMode="External"/><Relationship Id="rId7" Type="http://schemas.openxmlformats.org/officeDocument/2006/relationships/hyperlink" Target="https://www.saimex.org.mx/saimex/solicitud/downloadAttach/547275.page" TargetMode="External"/><Relationship Id="rId12" Type="http://schemas.openxmlformats.org/officeDocument/2006/relationships/hyperlink" Target="https://www.saimex.org.mx/saimex/solicitud/downloadAttach/548042.page" TargetMode="External"/><Relationship Id="rId17" Type="http://schemas.openxmlformats.org/officeDocument/2006/relationships/hyperlink" Target="https://www.saimex.org.mx/saimex/solicitud/downloadAttach/548047.pag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saimex.org.mx/saimex/solicitud/downloadAttach/548046.page" TargetMode="External"/><Relationship Id="rId20" Type="http://schemas.openxmlformats.org/officeDocument/2006/relationships/hyperlink" Target="https://www.saimex.org.mx/saimex/solicitud/downloadAttach/548050.page"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548041.pag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aimex.org.mx/saimex/solicitud/downloadAttach/548045.page" TargetMode="External"/><Relationship Id="rId23" Type="http://schemas.openxmlformats.org/officeDocument/2006/relationships/hyperlink" Target="https://www.saimex.org.mx/saimex/solicitud/downloadAttach/548053.page" TargetMode="External"/><Relationship Id="rId28" Type="http://schemas.openxmlformats.org/officeDocument/2006/relationships/header" Target="header3.xml"/><Relationship Id="rId10" Type="http://schemas.openxmlformats.org/officeDocument/2006/relationships/hyperlink" Target="https://www.saimex.org.mx/saimex/solicitud/downloadAttach/548040.page" TargetMode="External"/><Relationship Id="rId19" Type="http://schemas.openxmlformats.org/officeDocument/2006/relationships/hyperlink" Target="https://www.saimex.org.mx/saimex/solicitud/downloadAttach/548049.pag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imex.org.mx/saimex/solicitud/downloadAttach/548039.page" TargetMode="External"/><Relationship Id="rId14" Type="http://schemas.openxmlformats.org/officeDocument/2006/relationships/hyperlink" Target="https://www.saimex.org.mx/saimex/solicitud/downloadAttach/548044.page" TargetMode="External"/><Relationship Id="rId22" Type="http://schemas.openxmlformats.org/officeDocument/2006/relationships/hyperlink" Target="https://www.saimex.org.mx/saimex/solicitud/downloadAttach/548052.pag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5181</Words>
  <Characters>28497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2018-08-27T20:08:00Z</cp:lastPrinted>
  <dcterms:created xsi:type="dcterms:W3CDTF">2018-08-27T20:07:00Z</dcterms:created>
  <dcterms:modified xsi:type="dcterms:W3CDTF">2018-11-07T21:01:00Z</dcterms:modified>
</cp:coreProperties>
</file>